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761952" w14:textId="77777777" w:rsidR="00026D63" w:rsidRPr="006B4A27" w:rsidRDefault="00026D63" w:rsidP="00026D63">
      <w:pPr>
        <w:jc w:val="center"/>
        <w:rPr>
          <w:b/>
          <w:spacing w:val="20"/>
          <w:sz w:val="32"/>
          <w:szCs w:val="32"/>
          <w:u w:val="single"/>
        </w:rPr>
      </w:pPr>
      <w:r w:rsidRPr="006B4A27">
        <w:rPr>
          <w:b/>
          <w:noProof/>
          <w:spacing w:val="20"/>
          <w:sz w:val="32"/>
          <w:szCs w:val="32"/>
          <w:u w:val="single"/>
        </w:rPr>
        <w:t>ELŐTERJESZTÉS</w:t>
      </w:r>
    </w:p>
    <w:p w14:paraId="05B62334" w14:textId="77777777" w:rsidR="00026D63" w:rsidRPr="006B4A27" w:rsidRDefault="00026D63" w:rsidP="00026D63">
      <w:pPr>
        <w:jc w:val="center"/>
        <w:rPr>
          <w:b/>
          <w:sz w:val="24"/>
          <w:szCs w:val="24"/>
        </w:rPr>
      </w:pPr>
    </w:p>
    <w:p w14:paraId="37712F26" w14:textId="77777777" w:rsidR="00026D63" w:rsidRPr="006B4A27" w:rsidRDefault="00026D63" w:rsidP="00026D63">
      <w:pPr>
        <w:jc w:val="center"/>
        <w:rPr>
          <w:b/>
          <w:bCs/>
          <w:sz w:val="28"/>
          <w:szCs w:val="28"/>
        </w:rPr>
      </w:pPr>
      <w:r w:rsidRPr="006B4A27">
        <w:rPr>
          <w:b/>
          <w:bCs/>
          <w:sz w:val="28"/>
          <w:szCs w:val="28"/>
        </w:rPr>
        <w:t>Tiszavasvári Város Önkormányzata Képviselő-testületének</w:t>
      </w:r>
    </w:p>
    <w:p w14:paraId="0C2A938F" w14:textId="13DEECBB" w:rsidR="00026D63" w:rsidRPr="006B4A27" w:rsidRDefault="00026D63" w:rsidP="00026D63">
      <w:pPr>
        <w:jc w:val="center"/>
        <w:rPr>
          <w:b/>
          <w:bCs/>
          <w:sz w:val="28"/>
          <w:szCs w:val="28"/>
        </w:rPr>
      </w:pPr>
      <w:r w:rsidRPr="006B4A27">
        <w:rPr>
          <w:b/>
          <w:bCs/>
          <w:sz w:val="28"/>
          <w:szCs w:val="28"/>
        </w:rPr>
        <w:t>202</w:t>
      </w:r>
      <w:r w:rsidR="005423F2">
        <w:rPr>
          <w:b/>
          <w:bCs/>
          <w:sz w:val="28"/>
          <w:szCs w:val="28"/>
        </w:rPr>
        <w:t>5</w:t>
      </w:r>
      <w:r w:rsidRPr="006B4A27">
        <w:rPr>
          <w:b/>
          <w:bCs/>
          <w:sz w:val="28"/>
          <w:szCs w:val="28"/>
        </w:rPr>
        <w:t xml:space="preserve">. </w:t>
      </w:r>
      <w:r w:rsidR="00E94A80">
        <w:rPr>
          <w:b/>
          <w:bCs/>
          <w:sz w:val="28"/>
          <w:szCs w:val="28"/>
        </w:rPr>
        <w:t>j</w:t>
      </w:r>
      <w:r w:rsidR="007A5312">
        <w:rPr>
          <w:b/>
          <w:bCs/>
          <w:sz w:val="28"/>
          <w:szCs w:val="28"/>
        </w:rPr>
        <w:t>únius 25</w:t>
      </w:r>
      <w:r w:rsidRPr="006B4A27">
        <w:rPr>
          <w:b/>
          <w:bCs/>
          <w:sz w:val="28"/>
          <w:szCs w:val="28"/>
        </w:rPr>
        <w:t>-</w:t>
      </w:r>
      <w:r w:rsidR="007A5312">
        <w:rPr>
          <w:b/>
          <w:bCs/>
          <w:sz w:val="28"/>
          <w:szCs w:val="28"/>
        </w:rPr>
        <w:t>é</w:t>
      </w:r>
      <w:r w:rsidRPr="006B4A27">
        <w:rPr>
          <w:b/>
          <w:bCs/>
          <w:sz w:val="28"/>
          <w:szCs w:val="28"/>
        </w:rPr>
        <w:t>n tartandó</w:t>
      </w:r>
      <w:r w:rsidR="00CF38CF">
        <w:rPr>
          <w:b/>
          <w:bCs/>
          <w:sz w:val="28"/>
          <w:szCs w:val="28"/>
        </w:rPr>
        <w:t xml:space="preserve"> </w:t>
      </w:r>
      <w:r w:rsidR="00CF38CF" w:rsidRPr="001B135A">
        <w:rPr>
          <w:b/>
          <w:bCs/>
          <w:sz w:val="28"/>
          <w:szCs w:val="28"/>
        </w:rPr>
        <w:t>rend</w:t>
      </w:r>
      <w:r w:rsidR="007A5312">
        <w:rPr>
          <w:b/>
          <w:bCs/>
          <w:sz w:val="28"/>
          <w:szCs w:val="28"/>
        </w:rPr>
        <w:t>es</w:t>
      </w:r>
      <w:r w:rsidR="00E94A80">
        <w:rPr>
          <w:b/>
          <w:bCs/>
          <w:sz w:val="28"/>
          <w:szCs w:val="28"/>
        </w:rPr>
        <w:t xml:space="preserve"> </w:t>
      </w:r>
      <w:r w:rsidRPr="006B4A27">
        <w:rPr>
          <w:b/>
          <w:bCs/>
          <w:sz w:val="28"/>
          <w:szCs w:val="28"/>
        </w:rPr>
        <w:t xml:space="preserve">ülésére     </w:t>
      </w:r>
    </w:p>
    <w:p w14:paraId="586B84C1" w14:textId="77777777" w:rsidR="00026D63" w:rsidRPr="006B4A27" w:rsidRDefault="00026D63" w:rsidP="00026D63">
      <w:pPr>
        <w:rPr>
          <w:szCs w:val="24"/>
        </w:rPr>
      </w:pPr>
    </w:p>
    <w:p w14:paraId="2FD0B59C" w14:textId="77777777" w:rsidR="00026D63" w:rsidRPr="006B4A27" w:rsidRDefault="00026D63" w:rsidP="00026D63">
      <w:pPr>
        <w:rPr>
          <w:rFonts w:eastAsia="Calibri"/>
          <w:b/>
          <w:szCs w:val="24"/>
          <w:u w:val="single"/>
        </w:rPr>
      </w:pPr>
    </w:p>
    <w:p w14:paraId="36FBBDD8" w14:textId="2180368F" w:rsidR="00A73E55" w:rsidRPr="00A73E55" w:rsidRDefault="00026D63" w:rsidP="00A73E55">
      <w:pPr>
        <w:pStyle w:val="Szvegtrzs"/>
        <w:rPr>
          <w:b/>
          <w:sz w:val="28"/>
          <w:szCs w:val="28"/>
        </w:rPr>
      </w:pPr>
      <w:r w:rsidRPr="006B4A27">
        <w:rPr>
          <w:sz w:val="28"/>
          <w:szCs w:val="28"/>
          <w:u w:val="single"/>
        </w:rPr>
        <w:t>Az előterjesztés tárgya:</w:t>
      </w:r>
      <w:r w:rsidRPr="006B4A27">
        <w:rPr>
          <w:sz w:val="28"/>
          <w:szCs w:val="28"/>
        </w:rPr>
        <w:tab/>
      </w:r>
      <w:r w:rsidR="00A73E55" w:rsidRPr="00A73E55">
        <w:rPr>
          <w:b/>
          <w:sz w:val="28"/>
          <w:szCs w:val="28"/>
        </w:rPr>
        <w:t xml:space="preserve">A közösségi ház felújítása érdekében ingatlan megvásárlásáról </w:t>
      </w:r>
    </w:p>
    <w:p w14:paraId="7F17B3CA" w14:textId="77777777" w:rsidR="007372F1" w:rsidRPr="006B4A27" w:rsidRDefault="007372F1" w:rsidP="00026D63">
      <w:pPr>
        <w:ind w:left="2835" w:hanging="2835"/>
        <w:jc w:val="both"/>
        <w:rPr>
          <w:sz w:val="28"/>
          <w:szCs w:val="28"/>
        </w:rPr>
      </w:pPr>
    </w:p>
    <w:p w14:paraId="4B5951AE" w14:textId="395B3FAA" w:rsidR="00026D63" w:rsidRDefault="00026D63" w:rsidP="00026D63">
      <w:pPr>
        <w:ind w:left="2832" w:hanging="2832"/>
        <w:jc w:val="both"/>
        <w:rPr>
          <w:sz w:val="28"/>
          <w:szCs w:val="28"/>
        </w:rPr>
      </w:pPr>
      <w:r w:rsidRPr="006B4A27">
        <w:rPr>
          <w:sz w:val="28"/>
          <w:szCs w:val="28"/>
          <w:u w:val="single"/>
        </w:rPr>
        <w:t>Mellékletek:</w:t>
      </w:r>
      <w:r w:rsidRPr="006B4A27">
        <w:rPr>
          <w:sz w:val="28"/>
          <w:szCs w:val="28"/>
        </w:rPr>
        <w:tab/>
      </w:r>
      <w:r w:rsidR="00554336">
        <w:rPr>
          <w:sz w:val="28"/>
          <w:szCs w:val="28"/>
        </w:rPr>
        <w:t>megosztási vázrajz</w:t>
      </w:r>
    </w:p>
    <w:p w14:paraId="3C9F5F72" w14:textId="77777777" w:rsidR="00026D63" w:rsidRPr="006B4A27" w:rsidRDefault="00506E3A" w:rsidP="007372F1">
      <w:pPr>
        <w:ind w:left="2832" w:hanging="2832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ab/>
      </w:r>
    </w:p>
    <w:p w14:paraId="491D6D15" w14:textId="22C51C38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</w:rPr>
      </w:pPr>
      <w:r w:rsidRPr="006B4A27">
        <w:rPr>
          <w:rFonts w:eastAsia="Calibri"/>
          <w:sz w:val="28"/>
          <w:szCs w:val="28"/>
          <w:u w:val="single"/>
        </w:rPr>
        <w:t>Az előterjesztés előadója:</w:t>
      </w:r>
      <w:r w:rsidRPr="006B4A27">
        <w:rPr>
          <w:rFonts w:eastAsia="Calibri"/>
          <w:sz w:val="28"/>
          <w:szCs w:val="28"/>
        </w:rPr>
        <w:t xml:space="preserve"> </w:t>
      </w:r>
      <w:r w:rsidR="007372F1">
        <w:rPr>
          <w:rFonts w:eastAsia="Calibri"/>
          <w:sz w:val="28"/>
          <w:szCs w:val="28"/>
        </w:rPr>
        <w:tab/>
      </w:r>
      <w:r w:rsidR="003F5AFD">
        <w:rPr>
          <w:rFonts w:eastAsia="Calibri"/>
          <w:sz w:val="28"/>
          <w:szCs w:val="28"/>
        </w:rPr>
        <w:t>Balázsi Csilla</w:t>
      </w:r>
      <w:r w:rsidRPr="006B4A27">
        <w:rPr>
          <w:rFonts w:eastAsia="Calibri"/>
          <w:sz w:val="28"/>
          <w:szCs w:val="28"/>
        </w:rPr>
        <w:t xml:space="preserve"> polgármester </w:t>
      </w:r>
    </w:p>
    <w:p w14:paraId="08EEA236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</w:rPr>
      </w:pPr>
    </w:p>
    <w:p w14:paraId="45D1B474" w14:textId="7F39715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</w:rPr>
      </w:pPr>
      <w:r w:rsidRPr="006B4A27">
        <w:rPr>
          <w:rFonts w:eastAsia="Calibri"/>
          <w:sz w:val="28"/>
          <w:szCs w:val="28"/>
          <w:u w:val="single"/>
        </w:rPr>
        <w:t>Az előterjesztés témafelelőse</w:t>
      </w:r>
      <w:r w:rsidRPr="006B4A27">
        <w:rPr>
          <w:rFonts w:eastAsia="Calibri"/>
          <w:sz w:val="28"/>
          <w:szCs w:val="28"/>
        </w:rPr>
        <w:t xml:space="preserve">: </w:t>
      </w:r>
      <w:r w:rsidR="007372F1">
        <w:rPr>
          <w:rFonts w:eastAsia="Calibri"/>
          <w:sz w:val="28"/>
          <w:szCs w:val="28"/>
        </w:rPr>
        <w:tab/>
      </w:r>
      <w:proofErr w:type="spellStart"/>
      <w:r w:rsidR="003F5AFD">
        <w:rPr>
          <w:rFonts w:eastAsia="Calibri"/>
          <w:sz w:val="28"/>
          <w:szCs w:val="28"/>
        </w:rPr>
        <w:t>Petruskáné</w:t>
      </w:r>
      <w:proofErr w:type="spellEnd"/>
      <w:r w:rsidR="003F5AFD">
        <w:rPr>
          <w:rFonts w:eastAsia="Calibri"/>
          <w:sz w:val="28"/>
          <w:szCs w:val="28"/>
        </w:rPr>
        <w:t xml:space="preserve"> dr. </w:t>
      </w:r>
      <w:proofErr w:type="spellStart"/>
      <w:r w:rsidR="003F5AFD">
        <w:rPr>
          <w:rFonts w:eastAsia="Calibri"/>
          <w:sz w:val="28"/>
          <w:szCs w:val="28"/>
        </w:rPr>
        <w:t>Legeza</w:t>
      </w:r>
      <w:proofErr w:type="spellEnd"/>
      <w:r w:rsidR="003F5AFD">
        <w:rPr>
          <w:rFonts w:eastAsia="Calibri"/>
          <w:sz w:val="28"/>
          <w:szCs w:val="28"/>
        </w:rPr>
        <w:t xml:space="preserve"> Tímea aljegyző</w:t>
      </w:r>
    </w:p>
    <w:p w14:paraId="1904A0E2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</w:rPr>
      </w:pPr>
      <w:r w:rsidRPr="006B4A27">
        <w:rPr>
          <w:rFonts w:eastAsia="Calibri"/>
          <w:sz w:val="28"/>
          <w:szCs w:val="28"/>
        </w:rPr>
        <w:t xml:space="preserve">                                              </w:t>
      </w:r>
    </w:p>
    <w:p w14:paraId="619CB04D" w14:textId="41F0E0FE" w:rsidR="00026D63" w:rsidRPr="006B4A27" w:rsidRDefault="00026D63" w:rsidP="00026D63">
      <w:pPr>
        <w:jc w:val="both"/>
        <w:rPr>
          <w:rFonts w:eastAsia="Calibri"/>
          <w:sz w:val="28"/>
          <w:szCs w:val="28"/>
        </w:rPr>
      </w:pPr>
      <w:r w:rsidRPr="006B4A27">
        <w:rPr>
          <w:rFonts w:eastAsia="Calibri"/>
          <w:sz w:val="28"/>
          <w:szCs w:val="28"/>
          <w:u w:val="single"/>
        </w:rPr>
        <w:t>Az előterjesztés ügyiratszáma:</w:t>
      </w:r>
      <w:r w:rsidRPr="006B4A27">
        <w:rPr>
          <w:rFonts w:eastAsia="Calibri"/>
          <w:sz w:val="28"/>
          <w:szCs w:val="28"/>
        </w:rPr>
        <w:t xml:space="preserve"> </w:t>
      </w:r>
      <w:r w:rsidR="007372F1">
        <w:rPr>
          <w:rFonts w:eastAsia="Calibri"/>
          <w:sz w:val="28"/>
          <w:szCs w:val="28"/>
        </w:rPr>
        <w:tab/>
      </w:r>
      <w:r w:rsidRPr="006B4A27">
        <w:rPr>
          <w:rFonts w:eastAsia="Calibri"/>
          <w:sz w:val="28"/>
          <w:szCs w:val="28"/>
        </w:rPr>
        <w:t>TPH</w:t>
      </w:r>
      <w:r w:rsidR="00B61758">
        <w:rPr>
          <w:rFonts w:eastAsia="Calibri"/>
          <w:sz w:val="28"/>
          <w:szCs w:val="28"/>
        </w:rPr>
        <w:t>/</w:t>
      </w:r>
      <w:r w:rsidR="00D27D25">
        <w:rPr>
          <w:rFonts w:eastAsia="Calibri"/>
          <w:sz w:val="28"/>
          <w:szCs w:val="28"/>
        </w:rPr>
        <w:t>1746-1</w:t>
      </w:r>
      <w:r w:rsidR="00D536B4" w:rsidRPr="006B4A27">
        <w:rPr>
          <w:rFonts w:eastAsia="Calibri"/>
          <w:sz w:val="28"/>
          <w:szCs w:val="28"/>
        </w:rPr>
        <w:t>/202</w:t>
      </w:r>
      <w:r w:rsidR="003F5AFD">
        <w:rPr>
          <w:rFonts w:eastAsia="Calibri"/>
          <w:sz w:val="28"/>
          <w:szCs w:val="28"/>
        </w:rPr>
        <w:t>5</w:t>
      </w:r>
      <w:r w:rsidR="00D536B4" w:rsidRPr="006B4A27">
        <w:rPr>
          <w:rFonts w:eastAsia="Calibri"/>
          <w:sz w:val="28"/>
          <w:szCs w:val="28"/>
        </w:rPr>
        <w:t>.</w:t>
      </w:r>
    </w:p>
    <w:p w14:paraId="37B535F0" w14:textId="77777777" w:rsidR="006B4A27" w:rsidRPr="006B4A27" w:rsidRDefault="006B4A27" w:rsidP="00026D63">
      <w:pPr>
        <w:jc w:val="both"/>
        <w:rPr>
          <w:rFonts w:eastAsia="Calibri"/>
          <w:sz w:val="28"/>
          <w:szCs w:val="28"/>
        </w:rPr>
      </w:pPr>
    </w:p>
    <w:p w14:paraId="02A2938F" w14:textId="77777777" w:rsidR="00296775" w:rsidRPr="00296775" w:rsidRDefault="00296775" w:rsidP="00296775">
      <w:pPr>
        <w:rPr>
          <w:color w:val="000000"/>
          <w:sz w:val="28"/>
          <w:szCs w:val="28"/>
          <w:u w:val="single"/>
        </w:rPr>
      </w:pPr>
      <w:r w:rsidRPr="00296775">
        <w:rPr>
          <w:color w:val="000000"/>
          <w:sz w:val="28"/>
          <w:szCs w:val="28"/>
          <w:u w:val="single"/>
        </w:rPr>
        <w:t>Az előterjesztést véleményező bizottságok a hatáskör megjelölésével:</w:t>
      </w:r>
    </w:p>
    <w:p w14:paraId="32038907" w14:textId="77777777" w:rsidR="00296775" w:rsidRPr="00B334A7" w:rsidRDefault="00296775" w:rsidP="00296775">
      <w:pPr>
        <w:rPr>
          <w:color w:val="000000"/>
          <w:sz w:val="24"/>
          <w:szCs w:val="24"/>
          <w:u w:val="sing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8"/>
        <w:gridCol w:w="4630"/>
      </w:tblGrid>
      <w:tr w:rsidR="00296775" w:rsidRPr="00B334A7" w14:paraId="3E8007A6" w14:textId="77777777" w:rsidTr="00175862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C8E3D" w14:textId="77777777" w:rsidR="00296775" w:rsidRPr="00B334A7" w:rsidRDefault="00296775" w:rsidP="0017586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334A7">
              <w:rPr>
                <w:b/>
                <w:color w:val="000000"/>
                <w:sz w:val="24"/>
                <w:szCs w:val="24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98996" w14:textId="77777777" w:rsidR="00296775" w:rsidRPr="00B334A7" w:rsidRDefault="00296775" w:rsidP="0017586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334A7">
              <w:rPr>
                <w:b/>
                <w:color w:val="000000"/>
                <w:sz w:val="24"/>
                <w:szCs w:val="24"/>
              </w:rPr>
              <w:t>Hatáskör</w:t>
            </w:r>
          </w:p>
        </w:tc>
      </w:tr>
      <w:tr w:rsidR="00296775" w:rsidRPr="00296775" w14:paraId="752D3268" w14:textId="77777777" w:rsidTr="00175862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24212" w14:textId="77777777" w:rsidR="00296775" w:rsidRPr="00296775" w:rsidRDefault="00296775" w:rsidP="00175862">
            <w:pPr>
              <w:rPr>
                <w:sz w:val="28"/>
                <w:szCs w:val="28"/>
              </w:rPr>
            </w:pPr>
            <w:r w:rsidRPr="00296775">
              <w:rPr>
                <w:sz w:val="28"/>
                <w:szCs w:val="28"/>
              </w:rPr>
              <w:t>Pénzügyi és Ügyrendi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D936A" w14:textId="644665BD" w:rsidR="00296775" w:rsidRPr="00296775" w:rsidRDefault="00296775" w:rsidP="005E0AAE">
            <w:pPr>
              <w:rPr>
                <w:sz w:val="28"/>
                <w:szCs w:val="28"/>
              </w:rPr>
            </w:pPr>
            <w:r w:rsidRPr="00296775">
              <w:rPr>
                <w:sz w:val="28"/>
                <w:szCs w:val="28"/>
              </w:rPr>
              <w:t xml:space="preserve">SZMSZ </w:t>
            </w:r>
            <w:r w:rsidR="005E0AAE">
              <w:rPr>
                <w:sz w:val="28"/>
                <w:szCs w:val="28"/>
              </w:rPr>
              <w:t>4. melléklet 1.22</w:t>
            </w:r>
            <w:r w:rsidRPr="00296775">
              <w:rPr>
                <w:sz w:val="28"/>
                <w:szCs w:val="28"/>
              </w:rPr>
              <w:t>.</w:t>
            </w:r>
          </w:p>
        </w:tc>
      </w:tr>
      <w:tr w:rsidR="00296775" w:rsidRPr="00B334A7" w14:paraId="48F54CF7" w14:textId="77777777" w:rsidTr="00175862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3A502" w14:textId="77777777" w:rsidR="00296775" w:rsidRPr="00B334A7" w:rsidRDefault="00296775" w:rsidP="00175862">
            <w:pPr>
              <w:rPr>
                <w:sz w:val="24"/>
                <w:szCs w:val="24"/>
              </w:rPr>
            </w:pP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26DA" w14:textId="77777777" w:rsidR="00296775" w:rsidRPr="00B334A7" w:rsidRDefault="00296775" w:rsidP="00175862">
            <w:pPr>
              <w:rPr>
                <w:sz w:val="24"/>
                <w:szCs w:val="24"/>
              </w:rPr>
            </w:pPr>
          </w:p>
        </w:tc>
      </w:tr>
    </w:tbl>
    <w:p w14:paraId="48858741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</w:rPr>
      </w:pPr>
    </w:p>
    <w:p w14:paraId="45A2999C" w14:textId="77777777" w:rsidR="006B4A27" w:rsidRPr="006B4A27" w:rsidRDefault="006B4A27" w:rsidP="006B4A27">
      <w:pPr>
        <w:jc w:val="both"/>
        <w:rPr>
          <w:rFonts w:eastAsia="Calibri"/>
          <w:sz w:val="28"/>
          <w:szCs w:val="28"/>
        </w:rPr>
      </w:pPr>
    </w:p>
    <w:p w14:paraId="43EEB36F" w14:textId="77777777" w:rsidR="00026D63" w:rsidRPr="00A35B5D" w:rsidRDefault="00026D63" w:rsidP="00026D63">
      <w:pPr>
        <w:pStyle w:val="Nincstrkz"/>
        <w:rPr>
          <w:rFonts w:ascii="Times New Roman" w:hAnsi="Times New Roman"/>
          <w:sz w:val="28"/>
          <w:szCs w:val="28"/>
          <w:u w:val="single"/>
        </w:rPr>
      </w:pPr>
      <w:r w:rsidRPr="00A35B5D">
        <w:rPr>
          <w:rFonts w:ascii="Times New Roman" w:hAnsi="Times New Roman"/>
          <w:sz w:val="28"/>
          <w:szCs w:val="28"/>
          <w:u w:val="single"/>
        </w:rPr>
        <w:t>Az ülésre meghívni javasolt szervek, személyek:</w:t>
      </w:r>
    </w:p>
    <w:p w14:paraId="37669359" w14:textId="77777777" w:rsidR="00026D63" w:rsidRPr="006B4A27" w:rsidRDefault="00026D63" w:rsidP="00026D63">
      <w:pPr>
        <w:pStyle w:val="Nincstrkz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026D63" w:rsidRPr="006B4A27" w14:paraId="5DA8474B" w14:textId="77777777" w:rsidTr="00C835B4">
        <w:tc>
          <w:tcPr>
            <w:tcW w:w="5103" w:type="dxa"/>
          </w:tcPr>
          <w:p w14:paraId="752F97FE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14:paraId="3DE6E33C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26D63" w:rsidRPr="006B4A27" w14:paraId="590868E9" w14:textId="77777777" w:rsidTr="00C835B4">
        <w:tc>
          <w:tcPr>
            <w:tcW w:w="5103" w:type="dxa"/>
          </w:tcPr>
          <w:p w14:paraId="1BC3E190" w14:textId="77777777" w:rsidR="00026D63" w:rsidRPr="006B4A27" w:rsidRDefault="00026D63" w:rsidP="00C835B4">
            <w:pPr>
              <w:pStyle w:val="Nincstrkz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14:paraId="44B11892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26D63" w:rsidRPr="006B4A27" w14:paraId="31E49707" w14:textId="77777777" w:rsidTr="00C835B4">
        <w:trPr>
          <w:trHeight w:val="310"/>
        </w:trPr>
        <w:tc>
          <w:tcPr>
            <w:tcW w:w="5103" w:type="dxa"/>
          </w:tcPr>
          <w:p w14:paraId="32ADA49D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14:paraId="4A90D913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982BB51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</w:rPr>
      </w:pPr>
    </w:p>
    <w:p w14:paraId="1758C8C0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</w:rPr>
      </w:pPr>
      <w:r w:rsidRPr="006B4A27">
        <w:rPr>
          <w:rFonts w:eastAsia="Calibri"/>
          <w:sz w:val="28"/>
          <w:szCs w:val="28"/>
          <w:u w:val="single"/>
        </w:rPr>
        <w:t>Egyéb megjegyzés: -</w:t>
      </w:r>
    </w:p>
    <w:p w14:paraId="441A3BAD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</w:rPr>
      </w:pPr>
    </w:p>
    <w:p w14:paraId="3D703217" w14:textId="5BEFD8A5" w:rsidR="00026D63" w:rsidRPr="006B4A27" w:rsidRDefault="00026D63" w:rsidP="00026D63">
      <w:pPr>
        <w:jc w:val="both"/>
        <w:rPr>
          <w:rFonts w:eastAsia="Calibri"/>
          <w:sz w:val="28"/>
          <w:szCs w:val="28"/>
        </w:rPr>
      </w:pPr>
      <w:r w:rsidRPr="006B4A27">
        <w:rPr>
          <w:rFonts w:eastAsia="Calibri"/>
          <w:sz w:val="28"/>
          <w:szCs w:val="28"/>
        </w:rPr>
        <w:t>Tiszavasvári, 202</w:t>
      </w:r>
      <w:r w:rsidR="003F5AFD">
        <w:rPr>
          <w:rFonts w:eastAsia="Calibri"/>
          <w:sz w:val="28"/>
          <w:szCs w:val="28"/>
        </w:rPr>
        <w:t>5</w:t>
      </w:r>
      <w:r w:rsidRPr="006B4A27">
        <w:rPr>
          <w:rFonts w:eastAsia="Calibri"/>
          <w:sz w:val="28"/>
          <w:szCs w:val="28"/>
        </w:rPr>
        <w:t xml:space="preserve">. </w:t>
      </w:r>
      <w:r w:rsidR="003F5AFD">
        <w:rPr>
          <w:rFonts w:eastAsia="Calibri"/>
          <w:sz w:val="28"/>
          <w:szCs w:val="28"/>
        </w:rPr>
        <w:t>j</w:t>
      </w:r>
      <w:r w:rsidR="005E0AAE">
        <w:rPr>
          <w:rFonts w:eastAsia="Calibri"/>
          <w:sz w:val="28"/>
          <w:szCs w:val="28"/>
        </w:rPr>
        <w:t>únius 19.</w:t>
      </w:r>
      <w:r w:rsidRPr="006B4A27">
        <w:rPr>
          <w:rFonts w:eastAsia="Calibri"/>
          <w:sz w:val="28"/>
          <w:szCs w:val="28"/>
        </w:rPr>
        <w:t xml:space="preserve">                               </w:t>
      </w:r>
    </w:p>
    <w:p w14:paraId="143E78D2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</w:rPr>
      </w:pPr>
    </w:p>
    <w:p w14:paraId="3BADC94F" w14:textId="77777777" w:rsidR="00026D63" w:rsidRPr="006B4A27" w:rsidRDefault="00026D63" w:rsidP="00026D63"/>
    <w:p w14:paraId="1510BE4F" w14:textId="0E03B54D" w:rsidR="00026D63" w:rsidRPr="006B4A27" w:rsidRDefault="00026D63" w:rsidP="00026D63">
      <w:pPr>
        <w:tabs>
          <w:tab w:val="center" w:pos="7371"/>
        </w:tabs>
        <w:rPr>
          <w:sz w:val="28"/>
          <w:szCs w:val="28"/>
        </w:rPr>
      </w:pPr>
      <w:r w:rsidRPr="006B4A27">
        <w:rPr>
          <w:sz w:val="28"/>
          <w:szCs w:val="28"/>
        </w:rPr>
        <w:tab/>
      </w:r>
      <w:proofErr w:type="spellStart"/>
      <w:r w:rsidR="003F5AFD">
        <w:rPr>
          <w:sz w:val="28"/>
          <w:szCs w:val="28"/>
        </w:rPr>
        <w:t>Petruskáné</w:t>
      </w:r>
      <w:proofErr w:type="spellEnd"/>
      <w:r w:rsidR="003F5AFD">
        <w:rPr>
          <w:sz w:val="28"/>
          <w:szCs w:val="28"/>
        </w:rPr>
        <w:t xml:space="preserve"> dr. </w:t>
      </w:r>
      <w:proofErr w:type="spellStart"/>
      <w:r w:rsidR="003F5AFD">
        <w:rPr>
          <w:sz w:val="28"/>
          <w:szCs w:val="28"/>
        </w:rPr>
        <w:t>Legeza</w:t>
      </w:r>
      <w:proofErr w:type="spellEnd"/>
      <w:r w:rsidR="003F5AFD">
        <w:rPr>
          <w:sz w:val="28"/>
          <w:szCs w:val="28"/>
        </w:rPr>
        <w:t xml:space="preserve"> Tímea</w:t>
      </w:r>
    </w:p>
    <w:p w14:paraId="3E6191AD" w14:textId="77777777" w:rsidR="00026D63" w:rsidRDefault="00026D63" w:rsidP="00026D63">
      <w:pPr>
        <w:tabs>
          <w:tab w:val="center" w:pos="7371"/>
        </w:tabs>
        <w:rPr>
          <w:sz w:val="28"/>
          <w:szCs w:val="28"/>
        </w:rPr>
      </w:pPr>
      <w:r w:rsidRPr="006B4A27">
        <w:rPr>
          <w:sz w:val="28"/>
          <w:szCs w:val="28"/>
        </w:rPr>
        <w:tab/>
      </w:r>
      <w:proofErr w:type="gramStart"/>
      <w:r w:rsidRPr="006B4A27">
        <w:rPr>
          <w:sz w:val="28"/>
          <w:szCs w:val="28"/>
        </w:rPr>
        <w:t>témafelelős</w:t>
      </w:r>
      <w:proofErr w:type="gramEnd"/>
    </w:p>
    <w:p w14:paraId="401E5D6F" w14:textId="77777777" w:rsidR="007372F1" w:rsidRDefault="007372F1" w:rsidP="00026D63">
      <w:pPr>
        <w:tabs>
          <w:tab w:val="center" w:pos="7371"/>
        </w:tabs>
        <w:rPr>
          <w:sz w:val="28"/>
          <w:szCs w:val="28"/>
        </w:rPr>
      </w:pPr>
    </w:p>
    <w:p w14:paraId="67F33F04" w14:textId="77777777" w:rsidR="007372F1" w:rsidRDefault="007372F1" w:rsidP="00026D63">
      <w:pPr>
        <w:tabs>
          <w:tab w:val="center" w:pos="7371"/>
        </w:tabs>
        <w:rPr>
          <w:sz w:val="28"/>
          <w:szCs w:val="28"/>
        </w:rPr>
      </w:pPr>
    </w:p>
    <w:p w14:paraId="79C57888" w14:textId="77777777" w:rsidR="007372F1" w:rsidRDefault="007372F1" w:rsidP="00026D63">
      <w:pPr>
        <w:tabs>
          <w:tab w:val="center" w:pos="7371"/>
        </w:tabs>
        <w:rPr>
          <w:sz w:val="28"/>
          <w:szCs w:val="28"/>
        </w:rPr>
      </w:pPr>
    </w:p>
    <w:p w14:paraId="27ADF1D1" w14:textId="02EED694" w:rsidR="00FD7046" w:rsidRDefault="00FD7046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2A6ED074" w14:textId="77777777" w:rsidR="000430CA" w:rsidRPr="006B4A27" w:rsidRDefault="000430CA" w:rsidP="000430CA">
      <w:pPr>
        <w:tabs>
          <w:tab w:val="center" w:pos="7371"/>
        </w:tabs>
        <w:jc w:val="center"/>
        <w:rPr>
          <w:b/>
          <w:sz w:val="32"/>
        </w:rPr>
      </w:pPr>
      <w:r w:rsidRPr="006B4A27">
        <w:rPr>
          <w:b/>
          <w:sz w:val="32"/>
        </w:rPr>
        <w:lastRenderedPageBreak/>
        <w:t>TISZAVASVÁRI VÁROS POLGÁRMESTERÉTŐL</w:t>
      </w:r>
    </w:p>
    <w:p w14:paraId="783FACE2" w14:textId="77777777" w:rsidR="000430CA" w:rsidRPr="006B4A27" w:rsidRDefault="000430CA" w:rsidP="000430CA">
      <w:pPr>
        <w:pStyle w:val="Cm"/>
        <w:rPr>
          <w:b w:val="0"/>
        </w:rPr>
      </w:pPr>
      <w:r w:rsidRPr="006B4A27">
        <w:rPr>
          <w:b w:val="0"/>
        </w:rPr>
        <w:t>4440 Tiszavasvári, Városháza tér 4.</w:t>
      </w:r>
    </w:p>
    <w:p w14:paraId="3DD84387" w14:textId="77777777" w:rsidR="000430CA" w:rsidRPr="006B4A27" w:rsidRDefault="000430CA" w:rsidP="000430CA">
      <w:pPr>
        <w:pStyle w:val="Cm"/>
        <w:pBdr>
          <w:bottom w:val="double" w:sz="4" w:space="1" w:color="auto"/>
        </w:pBdr>
        <w:rPr>
          <w:b w:val="0"/>
        </w:rPr>
      </w:pPr>
      <w:r w:rsidRPr="006B4A27">
        <w:rPr>
          <w:b w:val="0"/>
        </w:rPr>
        <w:t xml:space="preserve">Tel: 42/520-500. Fax: 42/275-000. E-mail: tvonkph@tiszavasvari.hu </w:t>
      </w:r>
    </w:p>
    <w:p w14:paraId="2CA35B66" w14:textId="0A04D845" w:rsidR="000430CA" w:rsidRDefault="000430CA" w:rsidP="000430CA">
      <w:pPr>
        <w:pStyle w:val="lfej"/>
        <w:tabs>
          <w:tab w:val="clear" w:pos="4536"/>
          <w:tab w:val="clear" w:pos="9072"/>
        </w:tabs>
        <w:spacing w:line="240" w:lineRule="auto"/>
      </w:pPr>
      <w:r w:rsidRPr="006B4A27">
        <w:t xml:space="preserve">Témafelelős: </w:t>
      </w:r>
      <w:proofErr w:type="spellStart"/>
      <w:r w:rsidR="00147C09">
        <w:t>Petruskáné</w:t>
      </w:r>
      <w:proofErr w:type="spellEnd"/>
      <w:r w:rsidR="00147C09">
        <w:t xml:space="preserve"> dr. </w:t>
      </w:r>
      <w:proofErr w:type="spellStart"/>
      <w:r w:rsidR="00147C09">
        <w:t>Legeza</w:t>
      </w:r>
      <w:proofErr w:type="spellEnd"/>
      <w:r w:rsidR="00147C09">
        <w:t xml:space="preserve"> Tímea</w:t>
      </w:r>
    </w:p>
    <w:p w14:paraId="71076B38" w14:textId="77777777" w:rsidR="00C8108F" w:rsidRPr="006B4A27" w:rsidRDefault="00C8108F" w:rsidP="000430CA">
      <w:pPr>
        <w:pStyle w:val="lfej"/>
        <w:tabs>
          <w:tab w:val="clear" w:pos="4536"/>
          <w:tab w:val="clear" w:pos="9072"/>
        </w:tabs>
        <w:spacing w:line="240" w:lineRule="auto"/>
      </w:pPr>
    </w:p>
    <w:p w14:paraId="2BE51B60" w14:textId="77777777" w:rsidR="007B784E" w:rsidRPr="006B4A27" w:rsidRDefault="007B784E" w:rsidP="000430CA">
      <w:pPr>
        <w:pStyle w:val="lfej"/>
        <w:tabs>
          <w:tab w:val="clear" w:pos="4536"/>
          <w:tab w:val="clear" w:pos="9072"/>
        </w:tabs>
        <w:spacing w:line="240" w:lineRule="auto"/>
      </w:pPr>
    </w:p>
    <w:p w14:paraId="0F57FA69" w14:textId="77777777" w:rsidR="000430CA" w:rsidRPr="006B4A27" w:rsidRDefault="000430CA" w:rsidP="000430CA">
      <w:pPr>
        <w:pStyle w:val="Cmsor2"/>
        <w:jc w:val="center"/>
      </w:pPr>
      <w:r w:rsidRPr="006B4A27">
        <w:rPr>
          <w:sz w:val="28"/>
          <w:u w:val="single"/>
        </w:rPr>
        <w:t>ELŐTERJESZTÉS</w:t>
      </w:r>
    </w:p>
    <w:p w14:paraId="3D2E3B07" w14:textId="12B67D9D" w:rsidR="000430CA" w:rsidRPr="006B4A27" w:rsidRDefault="008C323D" w:rsidP="008C323D">
      <w:pPr>
        <w:pStyle w:val="Cmsor3"/>
        <w:ind w:left="2136" w:firstLine="696"/>
        <w:rPr>
          <w:rFonts w:ascii="Times New Roman" w:eastAsia="Times New Roman" w:hAnsi="Times New Roman" w:cs="Times New Roman"/>
          <w:b/>
          <w:color w:val="auto"/>
          <w:sz w:val="28"/>
          <w:szCs w:val="20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0"/>
        </w:rPr>
        <w:t xml:space="preserve">   </w:t>
      </w:r>
      <w:proofErr w:type="gramStart"/>
      <w:r>
        <w:rPr>
          <w:rFonts w:ascii="Times New Roman" w:eastAsia="Times New Roman" w:hAnsi="Times New Roman" w:cs="Times New Roman"/>
          <w:b/>
          <w:color w:val="auto"/>
          <w:sz w:val="28"/>
          <w:szCs w:val="20"/>
        </w:rPr>
        <w:t>a</w:t>
      </w:r>
      <w:proofErr w:type="gramEnd"/>
      <w:r w:rsidR="000430CA" w:rsidRPr="006B4A27">
        <w:rPr>
          <w:rFonts w:ascii="Times New Roman" w:eastAsia="Times New Roman" w:hAnsi="Times New Roman" w:cs="Times New Roman"/>
          <w:b/>
          <w:color w:val="auto"/>
          <w:sz w:val="28"/>
          <w:szCs w:val="20"/>
        </w:rPr>
        <w:t xml:space="preserve"> Képviselő-testülethez</w:t>
      </w:r>
    </w:p>
    <w:p w14:paraId="2E050F56" w14:textId="77777777" w:rsidR="007372F1" w:rsidRPr="000860A0" w:rsidRDefault="007372F1" w:rsidP="000860A0">
      <w:pPr>
        <w:jc w:val="center"/>
        <w:rPr>
          <w:b/>
          <w:spacing w:val="100"/>
          <w:sz w:val="22"/>
          <w:szCs w:val="24"/>
        </w:rPr>
      </w:pPr>
    </w:p>
    <w:p w14:paraId="6B6373D1" w14:textId="5C8F5F33" w:rsidR="00D14C50" w:rsidRPr="000860A0" w:rsidRDefault="00A73E55" w:rsidP="000860A0">
      <w:pPr>
        <w:pStyle w:val="Szvegtrzs"/>
        <w:jc w:val="center"/>
        <w:rPr>
          <w:b/>
          <w:sz w:val="22"/>
          <w:szCs w:val="24"/>
        </w:rPr>
      </w:pPr>
      <w:r>
        <w:rPr>
          <w:b/>
          <w:szCs w:val="28"/>
        </w:rPr>
        <w:t xml:space="preserve">A közösségi ház felújítása érdekében ingatlan megvásárlásáról </w:t>
      </w:r>
    </w:p>
    <w:p w14:paraId="21317D7B" w14:textId="77777777" w:rsidR="007F2FB1" w:rsidRPr="006B4A27" w:rsidRDefault="007F2FB1" w:rsidP="005E2731">
      <w:pPr>
        <w:jc w:val="both"/>
        <w:rPr>
          <w:sz w:val="24"/>
          <w:szCs w:val="24"/>
        </w:rPr>
      </w:pPr>
    </w:p>
    <w:p w14:paraId="07742C00" w14:textId="77777777" w:rsidR="00BB44EC" w:rsidRDefault="00BB44EC" w:rsidP="00BB44EC">
      <w:pPr>
        <w:spacing w:before="240"/>
        <w:rPr>
          <w:sz w:val="24"/>
          <w:szCs w:val="24"/>
        </w:rPr>
      </w:pPr>
      <w:r w:rsidRPr="00DE684C">
        <w:rPr>
          <w:sz w:val="24"/>
          <w:szCs w:val="24"/>
        </w:rPr>
        <w:t>Tisztelt Képviselő-testület!</w:t>
      </w:r>
    </w:p>
    <w:p w14:paraId="5731C47E" w14:textId="77777777" w:rsidR="004D32F4" w:rsidRDefault="004D32F4" w:rsidP="00BB44EC">
      <w:pPr>
        <w:spacing w:before="240"/>
        <w:rPr>
          <w:sz w:val="24"/>
          <w:szCs w:val="24"/>
        </w:rPr>
      </w:pPr>
    </w:p>
    <w:p w14:paraId="2301F555" w14:textId="06341976" w:rsidR="00402925" w:rsidRDefault="004D32F4" w:rsidP="0010704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="0010704C">
        <w:rPr>
          <w:sz w:val="24"/>
          <w:szCs w:val="24"/>
        </w:rPr>
        <w:t xml:space="preserve">2/2025. (I.25.) Kt. számú határozatában a testület döntött arról, hogy </w:t>
      </w:r>
      <w:r w:rsidR="0010704C" w:rsidRPr="00402925">
        <w:rPr>
          <w:b/>
          <w:bCs/>
          <w:sz w:val="24"/>
          <w:szCs w:val="24"/>
        </w:rPr>
        <w:t>szándékában áll a tiszavasvári 2539/1 helyrajzi számú ingatlanból történő vásárlással</w:t>
      </w:r>
      <w:r w:rsidR="0010704C">
        <w:rPr>
          <w:bCs/>
          <w:sz w:val="24"/>
          <w:szCs w:val="24"/>
        </w:rPr>
        <w:t xml:space="preserve"> a tiszavasvári 2539/2 helyrajzi számú ingatlant kibővíteni. Erre azért volt szükség, mert a Közösségi Ház leomlása miatt a </w:t>
      </w:r>
      <w:r w:rsidR="0010704C">
        <w:rPr>
          <w:b/>
          <w:sz w:val="24"/>
          <w:szCs w:val="24"/>
        </w:rPr>
        <w:t>„</w:t>
      </w:r>
      <w:r w:rsidR="0010704C" w:rsidRPr="0010704C">
        <w:rPr>
          <w:i/>
          <w:sz w:val="24"/>
          <w:szCs w:val="24"/>
        </w:rPr>
        <w:t xml:space="preserve">Tiszavasvári komplex felzárkózási programban </w:t>
      </w:r>
      <w:r w:rsidR="0010704C" w:rsidRPr="0010704C">
        <w:rPr>
          <w:sz w:val="24"/>
          <w:szCs w:val="24"/>
        </w:rPr>
        <w:t>tervezett</w:t>
      </w:r>
      <w:r w:rsidR="0010704C">
        <w:rPr>
          <w:b/>
          <w:sz w:val="24"/>
          <w:szCs w:val="24"/>
        </w:rPr>
        <w:t xml:space="preserve"> </w:t>
      </w:r>
      <w:r w:rsidR="0010704C" w:rsidRPr="00402925">
        <w:rPr>
          <w:sz w:val="24"/>
          <w:szCs w:val="24"/>
        </w:rPr>
        <w:t>„Fürdő (Közösségi ház felújítása)” megnevezésű projekt az eredeti koncepciójában nem megvalósítható</w:t>
      </w:r>
      <w:r w:rsidR="00402925">
        <w:rPr>
          <w:sz w:val="24"/>
          <w:szCs w:val="24"/>
        </w:rPr>
        <w:t>.</w:t>
      </w:r>
      <w:r w:rsidR="00A73E55">
        <w:rPr>
          <w:sz w:val="24"/>
          <w:szCs w:val="24"/>
        </w:rPr>
        <w:t xml:space="preserve"> </w:t>
      </w:r>
      <w:r w:rsidR="00C15EBB">
        <w:rPr>
          <w:sz w:val="24"/>
          <w:szCs w:val="24"/>
        </w:rPr>
        <w:t xml:space="preserve">A Képviselő-testület fenti határozatában hozzájárult a szükséges ingatlanrész megvásárlásához 500 Ft/m2 áron. </w:t>
      </w:r>
    </w:p>
    <w:p w14:paraId="1DC6A3C6" w14:textId="77777777" w:rsidR="00C15EBB" w:rsidRDefault="00C15EBB" w:rsidP="0010704C">
      <w:pPr>
        <w:jc w:val="both"/>
        <w:rPr>
          <w:sz w:val="24"/>
          <w:szCs w:val="24"/>
        </w:rPr>
      </w:pPr>
    </w:p>
    <w:p w14:paraId="5F98E1B5" w14:textId="77777777" w:rsidR="00847E34" w:rsidRDefault="00C15EBB" w:rsidP="0010704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Pr="006D50C8">
        <w:rPr>
          <w:b/>
          <w:sz w:val="24"/>
          <w:szCs w:val="24"/>
        </w:rPr>
        <w:t>szomszédos ingatlan</w:t>
      </w:r>
      <w:r>
        <w:rPr>
          <w:b/>
          <w:sz w:val="24"/>
          <w:szCs w:val="24"/>
        </w:rPr>
        <w:t xml:space="preserve">ból </w:t>
      </w:r>
      <w:r w:rsidRPr="006D50C8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657</w:t>
      </w:r>
      <w:r w:rsidRPr="006D50C8">
        <w:rPr>
          <w:b/>
          <w:sz w:val="24"/>
          <w:szCs w:val="24"/>
        </w:rPr>
        <w:t xml:space="preserve"> m2 nagyságú területész</w:t>
      </w:r>
      <w:r>
        <w:rPr>
          <w:sz w:val="24"/>
          <w:szCs w:val="24"/>
        </w:rPr>
        <w:t xml:space="preserve"> megvásárlása lenne szükséges, melynek telekhatár rendezése iránt kérelmet nyújtottam be az ingatlanügyi hatósághoz. A megosztási vázrajz elkészült, </w:t>
      </w:r>
      <w:r w:rsidR="00554336">
        <w:rPr>
          <w:sz w:val="24"/>
          <w:szCs w:val="24"/>
        </w:rPr>
        <w:t xml:space="preserve">az előterjesztés melléklete szerint. </w:t>
      </w:r>
    </w:p>
    <w:p w14:paraId="7DC1A45A" w14:textId="0717C163" w:rsidR="007E04DE" w:rsidRDefault="00554336" w:rsidP="0010704C">
      <w:pPr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="00C15EBB">
        <w:rPr>
          <w:sz w:val="24"/>
          <w:szCs w:val="24"/>
        </w:rPr>
        <w:t xml:space="preserve">zonban </w:t>
      </w:r>
      <w:r w:rsidR="00C15EBB" w:rsidRPr="00C15EBB">
        <w:rPr>
          <w:b/>
          <w:sz w:val="24"/>
          <w:szCs w:val="24"/>
        </w:rPr>
        <w:t>a telekalakítás engedélyezése addig nem lehetséges, amíg a megvásárolni kívánt ingatlanrészen épület található</w:t>
      </w:r>
      <w:r w:rsidR="00C15EBB">
        <w:rPr>
          <w:sz w:val="24"/>
          <w:szCs w:val="24"/>
        </w:rPr>
        <w:t xml:space="preserve">. A melléképület elbontását az ingatlan </w:t>
      </w:r>
      <w:r w:rsidR="00C15EBB" w:rsidRPr="00C15EBB">
        <w:rPr>
          <w:b/>
          <w:sz w:val="24"/>
          <w:szCs w:val="24"/>
        </w:rPr>
        <w:t>jelenlegi tulajdonosa vállalta</w:t>
      </w:r>
      <w:r w:rsidR="00C15EBB">
        <w:rPr>
          <w:sz w:val="24"/>
          <w:szCs w:val="24"/>
        </w:rPr>
        <w:t>,</w:t>
      </w:r>
      <w:r w:rsidR="007E04DE">
        <w:rPr>
          <w:sz w:val="24"/>
          <w:szCs w:val="24"/>
        </w:rPr>
        <w:t xml:space="preserve"> azzal, hogy az önkormányzat fejezze ki konkrét vételi szándékát.</w:t>
      </w:r>
    </w:p>
    <w:p w14:paraId="71D2939C" w14:textId="77777777" w:rsidR="007E04DE" w:rsidRDefault="007E04DE" w:rsidP="0010704C">
      <w:pPr>
        <w:jc w:val="both"/>
        <w:rPr>
          <w:sz w:val="24"/>
          <w:szCs w:val="24"/>
        </w:rPr>
      </w:pPr>
    </w:p>
    <w:p w14:paraId="67A8A84C" w14:textId="11CC26EB" w:rsidR="00C15EBB" w:rsidRPr="007E04DE" w:rsidRDefault="007E04DE" w:rsidP="0010704C">
      <w:pPr>
        <w:jc w:val="both"/>
        <w:rPr>
          <w:b/>
          <w:sz w:val="24"/>
          <w:szCs w:val="24"/>
        </w:rPr>
      </w:pPr>
      <w:r w:rsidRPr="007E04DE">
        <w:rPr>
          <w:b/>
          <w:sz w:val="24"/>
          <w:szCs w:val="24"/>
        </w:rPr>
        <w:t xml:space="preserve">Javaslom fentiek miatt előszerződés megkötését, tekintettel arra, hogy a végleges adásvétel csak a telekalakítás hatósági engedélyezését követően írható alá. </w:t>
      </w:r>
    </w:p>
    <w:p w14:paraId="7830CA60" w14:textId="3EEE2203" w:rsidR="00402925" w:rsidRDefault="00402925" w:rsidP="0010704C">
      <w:pPr>
        <w:jc w:val="both"/>
        <w:rPr>
          <w:bCs/>
          <w:sz w:val="24"/>
          <w:szCs w:val="24"/>
        </w:rPr>
      </w:pPr>
    </w:p>
    <w:p w14:paraId="10A4C319" w14:textId="429032E6" w:rsidR="00286267" w:rsidRDefault="0029211F" w:rsidP="00286267">
      <w:pPr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Az adásvételi előszerződés tervezet elkészült, melyet elfogadásra a </w:t>
      </w:r>
      <w:r w:rsidR="00286267">
        <w:rPr>
          <w:sz w:val="24"/>
          <w:szCs w:val="24"/>
        </w:rPr>
        <w:t>T</w:t>
      </w:r>
      <w:r w:rsidR="00286267" w:rsidRPr="00A467D2">
        <w:rPr>
          <w:sz w:val="24"/>
          <w:szCs w:val="24"/>
        </w:rPr>
        <w:t>isztelt Képviselő-testület</w:t>
      </w:r>
      <w:r>
        <w:rPr>
          <w:sz w:val="24"/>
          <w:szCs w:val="24"/>
        </w:rPr>
        <w:t xml:space="preserve"> elé terjesztek. </w:t>
      </w:r>
    </w:p>
    <w:p w14:paraId="612F2274" w14:textId="77777777" w:rsidR="00AC1FDF" w:rsidRPr="006B4A27" w:rsidRDefault="00AC1FDF" w:rsidP="00AC1FDF">
      <w:pPr>
        <w:pStyle w:val="Nincstrkz"/>
        <w:jc w:val="both"/>
        <w:rPr>
          <w:rStyle w:val="fontstyle01"/>
          <w:rFonts w:ascii="Times New Roman" w:hAnsi="Times New Roman"/>
          <w:b w:val="0"/>
          <w:sz w:val="24"/>
          <w:szCs w:val="24"/>
        </w:rPr>
      </w:pPr>
    </w:p>
    <w:p w14:paraId="68499A2C" w14:textId="35FF020A" w:rsidR="00AC1FDF" w:rsidRPr="006B4A27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6B4A27">
        <w:rPr>
          <w:rFonts w:ascii="Times New Roman" w:hAnsi="Times New Roman"/>
          <w:sz w:val="24"/>
          <w:szCs w:val="24"/>
        </w:rPr>
        <w:t>Tiszavasvári, 202</w:t>
      </w:r>
      <w:r w:rsidR="009D2865">
        <w:rPr>
          <w:rFonts w:ascii="Times New Roman" w:hAnsi="Times New Roman"/>
          <w:sz w:val="24"/>
          <w:szCs w:val="24"/>
        </w:rPr>
        <w:t>5</w:t>
      </w:r>
      <w:r w:rsidRPr="006B4A27">
        <w:rPr>
          <w:rFonts w:ascii="Times New Roman" w:hAnsi="Times New Roman"/>
          <w:sz w:val="24"/>
          <w:szCs w:val="24"/>
        </w:rPr>
        <w:t xml:space="preserve">. </w:t>
      </w:r>
      <w:r w:rsidR="009D2865">
        <w:rPr>
          <w:rFonts w:ascii="Times New Roman" w:hAnsi="Times New Roman"/>
          <w:sz w:val="24"/>
          <w:szCs w:val="24"/>
        </w:rPr>
        <w:t>j</w:t>
      </w:r>
      <w:r w:rsidR="0029211F">
        <w:rPr>
          <w:rFonts w:ascii="Times New Roman" w:hAnsi="Times New Roman"/>
          <w:sz w:val="24"/>
          <w:szCs w:val="24"/>
        </w:rPr>
        <w:t>únius 19.</w:t>
      </w:r>
    </w:p>
    <w:p w14:paraId="6AAC889C" w14:textId="77777777" w:rsidR="00AC1FDF" w:rsidRPr="006B4A27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7801C7D2" w14:textId="77777777" w:rsidR="00AC1FDF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517AB44B" w14:textId="77777777" w:rsidR="00D14C50" w:rsidRPr="006B4A27" w:rsidRDefault="00D14C50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775BCCDB" w14:textId="215262C2" w:rsidR="00AC1FDF" w:rsidRPr="00C8108F" w:rsidRDefault="00AC1FDF" w:rsidP="00AC1FDF">
      <w:pPr>
        <w:tabs>
          <w:tab w:val="center" w:pos="6804"/>
        </w:tabs>
        <w:jc w:val="both"/>
        <w:rPr>
          <w:b/>
          <w:sz w:val="24"/>
          <w:szCs w:val="24"/>
        </w:rPr>
      </w:pPr>
      <w:r w:rsidRPr="00C8108F">
        <w:rPr>
          <w:b/>
          <w:sz w:val="24"/>
          <w:szCs w:val="24"/>
        </w:rPr>
        <w:tab/>
      </w:r>
      <w:r w:rsidR="00C8108F" w:rsidRPr="00C8108F">
        <w:rPr>
          <w:b/>
          <w:sz w:val="24"/>
          <w:szCs w:val="24"/>
        </w:rPr>
        <w:t>Balázsi Csilla</w:t>
      </w:r>
    </w:p>
    <w:p w14:paraId="17CEDA48" w14:textId="77777777" w:rsidR="0070688B" w:rsidRDefault="00AC1FDF" w:rsidP="00AC1FDF">
      <w:pPr>
        <w:spacing w:after="160" w:line="259" w:lineRule="auto"/>
        <w:ind w:left="5664"/>
        <w:rPr>
          <w:b/>
          <w:sz w:val="24"/>
          <w:szCs w:val="24"/>
        </w:rPr>
      </w:pPr>
      <w:r w:rsidRPr="006B4A27">
        <w:rPr>
          <w:b/>
          <w:sz w:val="24"/>
          <w:szCs w:val="24"/>
        </w:rPr>
        <w:t xml:space="preserve">        </w:t>
      </w:r>
      <w:proofErr w:type="gramStart"/>
      <w:r w:rsidRPr="006B4A27">
        <w:rPr>
          <w:b/>
          <w:sz w:val="24"/>
          <w:szCs w:val="24"/>
        </w:rPr>
        <w:t>polgármester</w:t>
      </w:r>
      <w:proofErr w:type="gramEnd"/>
    </w:p>
    <w:p w14:paraId="4E44224F" w14:textId="77777777" w:rsidR="00A8177A" w:rsidRDefault="00A8177A" w:rsidP="00AC1FDF">
      <w:pPr>
        <w:spacing w:after="160" w:line="259" w:lineRule="auto"/>
        <w:ind w:left="5664"/>
        <w:rPr>
          <w:b/>
          <w:sz w:val="24"/>
          <w:szCs w:val="24"/>
        </w:rPr>
      </w:pPr>
    </w:p>
    <w:p w14:paraId="26E50E83" w14:textId="77777777" w:rsidR="00A8177A" w:rsidRDefault="00A8177A" w:rsidP="00AC1FDF">
      <w:pPr>
        <w:spacing w:after="160" w:line="259" w:lineRule="auto"/>
        <w:ind w:left="5664"/>
        <w:rPr>
          <w:b/>
          <w:sz w:val="24"/>
          <w:szCs w:val="24"/>
        </w:rPr>
      </w:pPr>
    </w:p>
    <w:p w14:paraId="3C6A7AF3" w14:textId="77777777" w:rsidR="00A8177A" w:rsidRDefault="00A8177A" w:rsidP="00AC1FDF">
      <w:pPr>
        <w:spacing w:after="160" w:line="259" w:lineRule="auto"/>
        <w:ind w:left="5664"/>
        <w:rPr>
          <w:b/>
          <w:sz w:val="24"/>
          <w:szCs w:val="24"/>
        </w:rPr>
      </w:pPr>
    </w:p>
    <w:p w14:paraId="5BFBA16E" w14:textId="77777777" w:rsidR="00A8177A" w:rsidRDefault="00A8177A" w:rsidP="00AC1FDF">
      <w:pPr>
        <w:spacing w:after="160" w:line="259" w:lineRule="auto"/>
        <w:ind w:left="5664"/>
        <w:rPr>
          <w:b/>
          <w:sz w:val="24"/>
          <w:szCs w:val="24"/>
        </w:rPr>
      </w:pPr>
    </w:p>
    <w:p w14:paraId="5F6CDB0A" w14:textId="77777777" w:rsidR="00A8177A" w:rsidRDefault="00A8177A" w:rsidP="00AC1FDF">
      <w:pPr>
        <w:spacing w:after="160" w:line="259" w:lineRule="auto"/>
        <w:ind w:left="5664"/>
        <w:rPr>
          <w:b/>
          <w:sz w:val="24"/>
          <w:szCs w:val="24"/>
        </w:rPr>
      </w:pPr>
    </w:p>
    <w:p w14:paraId="6E1C05EB" w14:textId="441BE8CE" w:rsidR="00A8177A" w:rsidRDefault="00A8177A" w:rsidP="00AC1FDF">
      <w:pPr>
        <w:spacing w:after="160" w:line="259" w:lineRule="auto"/>
        <w:ind w:left="5664"/>
        <w:rPr>
          <w:sz w:val="24"/>
          <w:szCs w:val="24"/>
        </w:rPr>
      </w:pPr>
      <w:proofErr w:type="gramStart"/>
      <w:r w:rsidRPr="00A8177A">
        <w:rPr>
          <w:sz w:val="24"/>
          <w:szCs w:val="24"/>
        </w:rPr>
        <w:lastRenderedPageBreak/>
        <w:t>előterjesztés</w:t>
      </w:r>
      <w:proofErr w:type="gramEnd"/>
      <w:r w:rsidRPr="00A8177A">
        <w:rPr>
          <w:sz w:val="24"/>
          <w:szCs w:val="24"/>
        </w:rPr>
        <w:t xml:space="preserve"> 1. melléklete</w:t>
      </w:r>
    </w:p>
    <w:p w14:paraId="7DBEF7FB" w14:textId="2BCB50B2" w:rsidR="00A8177A" w:rsidRDefault="00A8177A" w:rsidP="00A8177A">
      <w:pPr>
        <w:spacing w:after="160" w:line="259" w:lineRule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3B69944B" wp14:editId="751CE99C">
            <wp:extent cx="5760720" cy="8140463"/>
            <wp:effectExtent l="0" t="0" r="0" b="0"/>
            <wp:docPr id="2" name="Kép 2" descr="D:\Scan\SKM_C25825061817080_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can\SKM_C25825061817080_000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40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3B092B" w14:textId="77777777" w:rsidR="00A8177A" w:rsidRDefault="00A8177A" w:rsidP="00A8177A">
      <w:pPr>
        <w:spacing w:after="160" w:line="259" w:lineRule="auto"/>
        <w:rPr>
          <w:sz w:val="24"/>
          <w:szCs w:val="24"/>
        </w:rPr>
      </w:pPr>
    </w:p>
    <w:p w14:paraId="00DBAE70" w14:textId="1F7DBC19" w:rsidR="00A8177A" w:rsidRPr="00A8177A" w:rsidRDefault="00A8177A" w:rsidP="00A8177A">
      <w:pPr>
        <w:spacing w:after="160" w:line="259" w:lineRule="auto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 wp14:anchorId="64CAC918" wp14:editId="2C7A2105">
            <wp:extent cx="5760720" cy="8140463"/>
            <wp:effectExtent l="0" t="0" r="0" b="0"/>
            <wp:docPr id="3" name="Kép 3" descr="D:\Scan\SKM_C25825061817080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Scan\SKM_C25825061817080_000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40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5E01E5" w14:textId="77777777" w:rsidR="0012494B" w:rsidRDefault="0012494B" w:rsidP="00AC1FDF">
      <w:pPr>
        <w:spacing w:after="160" w:line="259" w:lineRule="auto"/>
        <w:ind w:left="5664"/>
        <w:rPr>
          <w:b/>
          <w:sz w:val="24"/>
          <w:szCs w:val="24"/>
        </w:rPr>
      </w:pPr>
    </w:p>
    <w:p w14:paraId="5D7F3FC2" w14:textId="77777777" w:rsidR="00286267" w:rsidRDefault="00286267" w:rsidP="00AC1FDF">
      <w:pPr>
        <w:spacing w:after="160" w:line="259" w:lineRule="auto"/>
        <w:ind w:left="5664"/>
        <w:rPr>
          <w:b/>
          <w:sz w:val="24"/>
          <w:szCs w:val="24"/>
        </w:rPr>
      </w:pPr>
    </w:p>
    <w:p w14:paraId="00D28648" w14:textId="77777777" w:rsidR="00AC1FDF" w:rsidRPr="006B4A27" w:rsidRDefault="00AC1FDF" w:rsidP="00AC1FDF">
      <w:pPr>
        <w:tabs>
          <w:tab w:val="center" w:pos="6804"/>
        </w:tabs>
        <w:jc w:val="center"/>
        <w:rPr>
          <w:b/>
          <w:sz w:val="24"/>
          <w:szCs w:val="24"/>
        </w:rPr>
      </w:pPr>
      <w:r w:rsidRPr="006B4A27">
        <w:rPr>
          <w:b/>
          <w:sz w:val="24"/>
          <w:szCs w:val="24"/>
        </w:rPr>
        <w:lastRenderedPageBreak/>
        <w:t>HATÁROZAT-TERVEZET</w:t>
      </w:r>
    </w:p>
    <w:p w14:paraId="27762DBB" w14:textId="77777777" w:rsidR="00AC1FDF" w:rsidRPr="006B4A27" w:rsidRDefault="00AC1FDF" w:rsidP="00AC1FDF">
      <w:pPr>
        <w:pStyle w:val="Cm"/>
      </w:pPr>
    </w:p>
    <w:p w14:paraId="7BC533E6" w14:textId="77777777" w:rsidR="00AC1FDF" w:rsidRPr="006B4A27" w:rsidRDefault="00AC1FDF" w:rsidP="00AC1FDF">
      <w:pPr>
        <w:pStyle w:val="Cm"/>
      </w:pPr>
    </w:p>
    <w:p w14:paraId="57650982" w14:textId="77777777" w:rsidR="00AC1FDF" w:rsidRPr="006B4A27" w:rsidRDefault="00AC1FDF" w:rsidP="00AC1FDF">
      <w:pPr>
        <w:pStyle w:val="Cm"/>
      </w:pPr>
      <w:r w:rsidRPr="006B4A27">
        <w:t>TISZAVASVÁRI VÁROS ÖNKORMÁNYZATA</w:t>
      </w:r>
    </w:p>
    <w:p w14:paraId="5A2AA7B4" w14:textId="77777777" w:rsidR="00AC1FDF" w:rsidRPr="006B4A27" w:rsidRDefault="00AC1FDF" w:rsidP="00AC1FDF">
      <w:pPr>
        <w:jc w:val="center"/>
        <w:rPr>
          <w:b/>
          <w:sz w:val="24"/>
          <w:szCs w:val="24"/>
        </w:rPr>
      </w:pPr>
      <w:r w:rsidRPr="006B4A27">
        <w:rPr>
          <w:b/>
          <w:sz w:val="24"/>
          <w:szCs w:val="24"/>
        </w:rPr>
        <w:t>KÉPVISELŐ-TESTÜLETÉNEK</w:t>
      </w:r>
    </w:p>
    <w:p w14:paraId="31707850" w14:textId="78DC8C3D" w:rsidR="00AC1FDF" w:rsidRPr="006B4A27" w:rsidRDefault="00AC1FDF" w:rsidP="00AC1FDF">
      <w:pPr>
        <w:jc w:val="center"/>
        <w:rPr>
          <w:b/>
          <w:sz w:val="24"/>
          <w:szCs w:val="24"/>
        </w:rPr>
      </w:pPr>
      <w:r w:rsidRPr="006B4A27">
        <w:rPr>
          <w:b/>
          <w:sz w:val="24"/>
          <w:szCs w:val="24"/>
        </w:rPr>
        <w:t>……/202</w:t>
      </w:r>
      <w:r w:rsidR="004667F8">
        <w:rPr>
          <w:b/>
          <w:sz w:val="24"/>
          <w:szCs w:val="24"/>
        </w:rPr>
        <w:t>5</w:t>
      </w:r>
      <w:r w:rsidRPr="006B4A27">
        <w:rPr>
          <w:b/>
          <w:sz w:val="24"/>
          <w:szCs w:val="24"/>
        </w:rPr>
        <w:t>. (</w:t>
      </w:r>
      <w:r w:rsidR="007E04DE">
        <w:rPr>
          <w:b/>
          <w:sz w:val="24"/>
          <w:szCs w:val="24"/>
        </w:rPr>
        <w:t>VI</w:t>
      </w:r>
      <w:r w:rsidRPr="006B4A27">
        <w:rPr>
          <w:b/>
          <w:sz w:val="24"/>
          <w:szCs w:val="24"/>
        </w:rPr>
        <w:t>.</w:t>
      </w:r>
      <w:r w:rsidR="007E04DE">
        <w:rPr>
          <w:b/>
          <w:sz w:val="24"/>
          <w:szCs w:val="24"/>
        </w:rPr>
        <w:t>25</w:t>
      </w:r>
      <w:r w:rsidRPr="006B4A27">
        <w:rPr>
          <w:b/>
          <w:sz w:val="24"/>
          <w:szCs w:val="24"/>
        </w:rPr>
        <w:t>.) Kt. számú</w:t>
      </w:r>
    </w:p>
    <w:p w14:paraId="42C45953" w14:textId="77777777" w:rsidR="00AC1FDF" w:rsidRPr="006B4A27" w:rsidRDefault="00AC1FDF" w:rsidP="00AC1FDF">
      <w:pPr>
        <w:jc w:val="center"/>
        <w:rPr>
          <w:b/>
          <w:sz w:val="24"/>
          <w:szCs w:val="24"/>
        </w:rPr>
      </w:pPr>
      <w:proofErr w:type="gramStart"/>
      <w:r w:rsidRPr="006B4A27">
        <w:rPr>
          <w:b/>
          <w:sz w:val="24"/>
          <w:szCs w:val="24"/>
        </w:rPr>
        <w:t>határozata</w:t>
      </w:r>
      <w:proofErr w:type="gramEnd"/>
    </w:p>
    <w:p w14:paraId="01A38AD7" w14:textId="77777777" w:rsidR="00AC1FDF" w:rsidRPr="006B4A27" w:rsidRDefault="00AC1FDF" w:rsidP="00AC1FDF">
      <w:pPr>
        <w:rPr>
          <w:b/>
          <w:sz w:val="24"/>
          <w:szCs w:val="24"/>
        </w:rPr>
      </w:pPr>
    </w:p>
    <w:p w14:paraId="7A120ABB" w14:textId="77777777" w:rsidR="00532E41" w:rsidRPr="00BB44EC" w:rsidRDefault="00532E41" w:rsidP="00AC1FDF">
      <w:pPr>
        <w:rPr>
          <w:b/>
          <w:sz w:val="24"/>
          <w:szCs w:val="24"/>
        </w:rPr>
      </w:pPr>
    </w:p>
    <w:p w14:paraId="5A4A92B2" w14:textId="1F7660A0" w:rsidR="00BB44EC" w:rsidRPr="00621F6A" w:rsidRDefault="00621F6A" w:rsidP="00BB44EC">
      <w:pPr>
        <w:jc w:val="center"/>
        <w:rPr>
          <w:sz w:val="28"/>
          <w:szCs w:val="28"/>
        </w:rPr>
      </w:pPr>
      <w:r w:rsidRPr="00621F6A">
        <w:rPr>
          <w:b/>
          <w:sz w:val="28"/>
          <w:szCs w:val="28"/>
        </w:rPr>
        <w:t>A közösségi ház felújítása érdekében ingatlan megvásárlásáról</w:t>
      </w:r>
    </w:p>
    <w:p w14:paraId="79EAAA0D" w14:textId="77777777" w:rsidR="00BB44EC" w:rsidRDefault="00BB44EC" w:rsidP="00BB44EC">
      <w:pPr>
        <w:jc w:val="both"/>
        <w:rPr>
          <w:sz w:val="24"/>
          <w:szCs w:val="24"/>
        </w:rPr>
      </w:pPr>
    </w:p>
    <w:p w14:paraId="3A8AAA70" w14:textId="77777777" w:rsidR="00BB44EC" w:rsidRDefault="00BB44EC" w:rsidP="00BB44EC">
      <w:pPr>
        <w:jc w:val="both"/>
        <w:rPr>
          <w:sz w:val="24"/>
          <w:szCs w:val="24"/>
        </w:rPr>
      </w:pPr>
    </w:p>
    <w:p w14:paraId="74B94BF2" w14:textId="1B2EE999" w:rsidR="00BB44EC" w:rsidRPr="00C90349" w:rsidRDefault="00BB44EC" w:rsidP="00BB44EC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</w:t>
      </w:r>
      <w:r w:rsidR="00426020">
        <w:rPr>
          <w:sz w:val="24"/>
          <w:szCs w:val="24"/>
        </w:rPr>
        <w:t>„</w:t>
      </w:r>
      <w:proofErr w:type="gramStart"/>
      <w:r w:rsidR="00426020" w:rsidRPr="00426020">
        <w:rPr>
          <w:i/>
          <w:sz w:val="24"/>
          <w:szCs w:val="24"/>
        </w:rPr>
        <w:t>A</w:t>
      </w:r>
      <w:proofErr w:type="gramEnd"/>
      <w:r w:rsidR="00426020" w:rsidRPr="00426020">
        <w:rPr>
          <w:i/>
          <w:sz w:val="24"/>
          <w:szCs w:val="24"/>
        </w:rPr>
        <w:t xml:space="preserve"> közösségi ház felújítása érdekében ingatlan megvásárlásáról” szóló</w:t>
      </w:r>
      <w:r w:rsidRPr="00426020">
        <w:rPr>
          <w:i/>
          <w:sz w:val="24"/>
          <w:szCs w:val="24"/>
        </w:rPr>
        <w:t xml:space="preserve"> </w:t>
      </w:r>
      <w:r w:rsidRPr="00C90349">
        <w:rPr>
          <w:sz w:val="24"/>
          <w:szCs w:val="24"/>
        </w:rPr>
        <w:t>előterjesztést megtárgyalta, és az alábbi határozatot hozza:</w:t>
      </w:r>
    </w:p>
    <w:p w14:paraId="03A38B23" w14:textId="77777777" w:rsidR="00BB44EC" w:rsidRPr="00D27D25" w:rsidRDefault="00BB44EC" w:rsidP="00BB44EC">
      <w:pPr>
        <w:jc w:val="both"/>
        <w:rPr>
          <w:sz w:val="24"/>
          <w:szCs w:val="24"/>
        </w:rPr>
      </w:pPr>
    </w:p>
    <w:p w14:paraId="51FB52D4" w14:textId="4AF27508" w:rsidR="007D6D51" w:rsidRDefault="00BB44EC" w:rsidP="008E586D">
      <w:pPr>
        <w:ind w:left="284" w:hanging="284"/>
        <w:jc w:val="both"/>
        <w:rPr>
          <w:b/>
          <w:bCs/>
          <w:sz w:val="24"/>
          <w:szCs w:val="24"/>
        </w:rPr>
      </w:pPr>
      <w:r w:rsidRPr="00D27D25">
        <w:rPr>
          <w:sz w:val="24"/>
          <w:szCs w:val="24"/>
        </w:rPr>
        <w:t>1.</w:t>
      </w:r>
      <w:r w:rsidR="008E586D">
        <w:rPr>
          <w:sz w:val="24"/>
          <w:szCs w:val="24"/>
        </w:rPr>
        <w:t xml:space="preserve">1 </w:t>
      </w:r>
      <w:r w:rsidR="007D6D51">
        <w:rPr>
          <w:sz w:val="24"/>
          <w:szCs w:val="24"/>
        </w:rPr>
        <w:t xml:space="preserve">Jóváhagyja a </w:t>
      </w:r>
      <w:r w:rsidR="00A370B4" w:rsidRPr="00402925">
        <w:rPr>
          <w:b/>
          <w:bCs/>
          <w:sz w:val="24"/>
          <w:szCs w:val="24"/>
        </w:rPr>
        <w:t>tiszavasvári 2539/1 helyrajzi számú</w:t>
      </w:r>
      <w:r w:rsidR="00C67940">
        <w:rPr>
          <w:b/>
          <w:bCs/>
          <w:sz w:val="24"/>
          <w:szCs w:val="24"/>
        </w:rPr>
        <w:t xml:space="preserve">, </w:t>
      </w:r>
      <w:r w:rsidR="00C67940" w:rsidRPr="00FF3B8E">
        <w:rPr>
          <w:bCs/>
          <w:sz w:val="24"/>
          <w:szCs w:val="24"/>
        </w:rPr>
        <w:t>„kivett lakóház, udvar, gazdasági épület”</w:t>
      </w:r>
      <w:r w:rsidR="00C67940">
        <w:rPr>
          <w:b/>
          <w:bCs/>
          <w:sz w:val="24"/>
          <w:szCs w:val="24"/>
        </w:rPr>
        <w:t xml:space="preserve"> </w:t>
      </w:r>
      <w:r w:rsidR="00C67940" w:rsidRPr="007D6D51">
        <w:rPr>
          <w:bCs/>
          <w:sz w:val="24"/>
          <w:szCs w:val="24"/>
        </w:rPr>
        <w:t xml:space="preserve">művelési ágú </w:t>
      </w:r>
      <w:r w:rsidR="00A370B4" w:rsidRPr="00402925">
        <w:rPr>
          <w:b/>
          <w:bCs/>
          <w:sz w:val="24"/>
          <w:szCs w:val="24"/>
        </w:rPr>
        <w:t xml:space="preserve">ingatlanból </w:t>
      </w:r>
      <w:r w:rsidR="00A370B4">
        <w:rPr>
          <w:b/>
          <w:bCs/>
          <w:sz w:val="24"/>
          <w:szCs w:val="24"/>
        </w:rPr>
        <w:t xml:space="preserve">1657 m2 nagyságú ingatlanrész </w:t>
      </w:r>
      <w:r w:rsidR="007D6D51">
        <w:rPr>
          <w:b/>
          <w:bCs/>
          <w:sz w:val="24"/>
          <w:szCs w:val="24"/>
        </w:rPr>
        <w:t>megvásárlására</w:t>
      </w:r>
      <w:r w:rsidR="00C802B2">
        <w:rPr>
          <w:b/>
          <w:bCs/>
          <w:sz w:val="24"/>
          <w:szCs w:val="24"/>
        </w:rPr>
        <w:t xml:space="preserve"> -</w:t>
      </w:r>
      <w:r w:rsidR="007D6D51">
        <w:rPr>
          <w:b/>
          <w:bCs/>
          <w:sz w:val="24"/>
          <w:szCs w:val="24"/>
        </w:rPr>
        <w:t xml:space="preserve"> Csikós Imre István és Csikós Imre Istvánné 4440 Tiszavasvári Katona József u. 13. szám alatti lakosokkal </w:t>
      </w:r>
      <w:r w:rsidR="00C802B2">
        <w:rPr>
          <w:b/>
          <w:bCs/>
          <w:sz w:val="24"/>
          <w:szCs w:val="24"/>
        </w:rPr>
        <w:t xml:space="preserve">- </w:t>
      </w:r>
      <w:r w:rsidR="007D6D51">
        <w:rPr>
          <w:b/>
          <w:bCs/>
          <w:sz w:val="24"/>
          <w:szCs w:val="24"/>
        </w:rPr>
        <w:t xml:space="preserve">kötendő adásvételi előszerződést, a határozat 1. melléklete szerinti tartalommal. </w:t>
      </w:r>
    </w:p>
    <w:p w14:paraId="5DBF99EA" w14:textId="3C143C47" w:rsidR="00B31781" w:rsidRPr="00F93174" w:rsidRDefault="007D6D51" w:rsidP="008E586D">
      <w:pPr>
        <w:ind w:left="284" w:hanging="284"/>
        <w:jc w:val="both"/>
      </w:pPr>
      <w:r w:rsidRPr="0063203D">
        <w:rPr>
          <w:bCs/>
          <w:sz w:val="24"/>
          <w:szCs w:val="24"/>
        </w:rPr>
        <w:t>1.2</w:t>
      </w:r>
      <w:r>
        <w:rPr>
          <w:b/>
          <w:bCs/>
          <w:sz w:val="24"/>
          <w:szCs w:val="24"/>
        </w:rPr>
        <w:t xml:space="preserve"> </w:t>
      </w:r>
      <w:r w:rsidRPr="0063203D">
        <w:rPr>
          <w:bCs/>
          <w:sz w:val="24"/>
          <w:szCs w:val="24"/>
        </w:rPr>
        <w:t>A</w:t>
      </w:r>
      <w:r w:rsidR="0063203D" w:rsidRPr="0063203D">
        <w:rPr>
          <w:bCs/>
          <w:sz w:val="24"/>
          <w:szCs w:val="24"/>
        </w:rPr>
        <w:t>z 1.1 pont szerinti ingatlan</w:t>
      </w:r>
      <w:r w:rsidRPr="0063203D">
        <w:rPr>
          <w:bCs/>
          <w:sz w:val="24"/>
          <w:szCs w:val="24"/>
        </w:rPr>
        <w:t>rész</w:t>
      </w:r>
      <w:r>
        <w:rPr>
          <w:b/>
          <w:bCs/>
          <w:sz w:val="24"/>
          <w:szCs w:val="24"/>
        </w:rPr>
        <w:t xml:space="preserve"> vételára </w:t>
      </w:r>
      <w:r w:rsidR="008E586D">
        <w:rPr>
          <w:b/>
          <w:bCs/>
          <w:sz w:val="24"/>
          <w:szCs w:val="24"/>
        </w:rPr>
        <w:t>500 forint / m2</w:t>
      </w:r>
      <w:r>
        <w:rPr>
          <w:b/>
          <w:bCs/>
          <w:sz w:val="24"/>
          <w:szCs w:val="24"/>
        </w:rPr>
        <w:t xml:space="preserve">, </w:t>
      </w:r>
      <w:r w:rsidR="008E586D" w:rsidRPr="0063203D">
        <w:rPr>
          <w:bCs/>
          <w:sz w:val="24"/>
          <w:szCs w:val="24"/>
        </w:rPr>
        <w:t xml:space="preserve">azaz </w:t>
      </w:r>
      <w:r w:rsidR="008E586D">
        <w:rPr>
          <w:b/>
          <w:bCs/>
          <w:sz w:val="24"/>
          <w:szCs w:val="24"/>
        </w:rPr>
        <w:t xml:space="preserve">összesen </w:t>
      </w:r>
      <w:r>
        <w:rPr>
          <w:b/>
          <w:bCs/>
          <w:sz w:val="24"/>
          <w:szCs w:val="24"/>
        </w:rPr>
        <w:t>828.500</w:t>
      </w:r>
      <w:r w:rsidR="0063203D">
        <w:rPr>
          <w:b/>
          <w:bCs/>
          <w:sz w:val="24"/>
          <w:szCs w:val="24"/>
        </w:rPr>
        <w:t xml:space="preserve"> </w:t>
      </w:r>
      <w:r w:rsidR="008E586D">
        <w:rPr>
          <w:b/>
          <w:bCs/>
          <w:sz w:val="24"/>
          <w:szCs w:val="24"/>
        </w:rPr>
        <w:t>forint.</w:t>
      </w:r>
    </w:p>
    <w:p w14:paraId="43680D44" w14:textId="77777777" w:rsidR="00F93174" w:rsidRDefault="00F93174" w:rsidP="00BB44EC">
      <w:pPr>
        <w:ind w:left="284" w:hanging="284"/>
        <w:jc w:val="both"/>
        <w:rPr>
          <w:sz w:val="24"/>
          <w:szCs w:val="24"/>
        </w:rPr>
      </w:pPr>
    </w:p>
    <w:p w14:paraId="597CC554" w14:textId="7025100C" w:rsidR="00B31781" w:rsidRDefault="00BB2365" w:rsidP="00BB44EC">
      <w:pPr>
        <w:ind w:left="284" w:hanging="28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="00B31781">
        <w:rPr>
          <w:bCs/>
          <w:sz w:val="24"/>
          <w:szCs w:val="24"/>
        </w:rPr>
        <w:t>. Felhatalmazza a</w:t>
      </w:r>
      <w:r w:rsidR="00C802B2">
        <w:rPr>
          <w:bCs/>
          <w:sz w:val="24"/>
          <w:szCs w:val="24"/>
        </w:rPr>
        <w:t xml:space="preserve"> polgármestert a</w:t>
      </w:r>
      <w:r w:rsidR="007B1E4B">
        <w:rPr>
          <w:bCs/>
          <w:sz w:val="24"/>
          <w:szCs w:val="24"/>
        </w:rPr>
        <w:t>z</w:t>
      </w:r>
      <w:bookmarkStart w:id="0" w:name="_GoBack"/>
      <w:bookmarkEnd w:id="0"/>
      <w:r>
        <w:rPr>
          <w:bCs/>
          <w:sz w:val="24"/>
          <w:szCs w:val="24"/>
        </w:rPr>
        <w:t xml:space="preserve"> előszerződés aláírására. </w:t>
      </w:r>
      <w:r w:rsidR="00B31781">
        <w:rPr>
          <w:bCs/>
          <w:sz w:val="24"/>
          <w:szCs w:val="24"/>
        </w:rPr>
        <w:t xml:space="preserve"> </w:t>
      </w:r>
    </w:p>
    <w:p w14:paraId="719A06FC" w14:textId="77777777" w:rsidR="004D32F4" w:rsidRDefault="004D32F4" w:rsidP="00BB44EC">
      <w:pPr>
        <w:ind w:left="284" w:hanging="284"/>
        <w:jc w:val="both"/>
        <w:rPr>
          <w:bCs/>
          <w:sz w:val="24"/>
          <w:szCs w:val="24"/>
        </w:rPr>
      </w:pPr>
    </w:p>
    <w:p w14:paraId="5DFA94A9" w14:textId="77777777" w:rsidR="00BB44EC" w:rsidRDefault="00BB44EC" w:rsidP="00BB44EC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</w:p>
    <w:p w14:paraId="71261113" w14:textId="0FCC713E" w:rsidR="00BB44EC" w:rsidRDefault="00BB44EC" w:rsidP="00BB44EC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ED0CAF">
        <w:rPr>
          <w:b/>
          <w:sz w:val="24"/>
          <w:szCs w:val="24"/>
        </w:rPr>
        <w:t>Határidő</w:t>
      </w:r>
      <w:r w:rsidRPr="00ED0CAF">
        <w:rPr>
          <w:sz w:val="24"/>
          <w:szCs w:val="24"/>
        </w:rPr>
        <w:t xml:space="preserve">: </w:t>
      </w:r>
      <w:r>
        <w:rPr>
          <w:sz w:val="24"/>
          <w:szCs w:val="24"/>
        </w:rPr>
        <w:tab/>
        <w:t>azonnal</w:t>
      </w:r>
      <w:r w:rsidRPr="00ED0CAF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ED0CAF">
        <w:rPr>
          <w:b/>
          <w:sz w:val="24"/>
          <w:szCs w:val="24"/>
        </w:rPr>
        <w:t>Felelős:</w:t>
      </w:r>
      <w:r w:rsidRPr="00ED0CAF">
        <w:rPr>
          <w:sz w:val="24"/>
          <w:szCs w:val="24"/>
        </w:rPr>
        <w:t xml:space="preserve"> </w:t>
      </w:r>
      <w:r w:rsidR="00F86060">
        <w:rPr>
          <w:sz w:val="24"/>
          <w:szCs w:val="24"/>
        </w:rPr>
        <w:t>Balázsi Csilla po</w:t>
      </w:r>
      <w:r>
        <w:rPr>
          <w:sz w:val="24"/>
          <w:szCs w:val="24"/>
        </w:rPr>
        <w:t>lgármester</w:t>
      </w:r>
    </w:p>
    <w:p w14:paraId="5C6A0581" w14:textId="77777777" w:rsidR="00BB44EC" w:rsidRPr="00ED0CAF" w:rsidRDefault="00BB44EC" w:rsidP="00BB44EC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ED0CAF">
        <w:rPr>
          <w:sz w:val="24"/>
          <w:szCs w:val="24"/>
        </w:rPr>
        <w:t xml:space="preserve">           </w:t>
      </w:r>
      <w:r>
        <w:rPr>
          <w:sz w:val="24"/>
          <w:szCs w:val="24"/>
        </w:rPr>
        <w:tab/>
      </w:r>
      <w:r w:rsidRPr="00ED0CAF">
        <w:rPr>
          <w:sz w:val="24"/>
          <w:szCs w:val="24"/>
        </w:rPr>
        <w:t xml:space="preserve"> </w:t>
      </w:r>
    </w:p>
    <w:p w14:paraId="69E70C33" w14:textId="7C80398A" w:rsidR="00AD10C5" w:rsidRDefault="00AD10C5">
      <w:pPr>
        <w:spacing w:after="160" w:line="259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5E2C4B5B" w14:textId="5AC6F167" w:rsidR="00D14C50" w:rsidRDefault="00AD10C5" w:rsidP="00AD10C5">
      <w:pPr>
        <w:ind w:left="709" w:hanging="709"/>
        <w:jc w:val="right"/>
        <w:rPr>
          <w:sz w:val="24"/>
          <w:szCs w:val="24"/>
        </w:rPr>
      </w:pPr>
      <w:r w:rsidRPr="00AD10C5">
        <w:rPr>
          <w:sz w:val="24"/>
          <w:szCs w:val="24"/>
        </w:rPr>
        <w:lastRenderedPageBreak/>
        <w:t xml:space="preserve">1. melléklet </w:t>
      </w:r>
      <w:proofErr w:type="gramStart"/>
      <w:r w:rsidRPr="00AD10C5">
        <w:rPr>
          <w:sz w:val="24"/>
          <w:szCs w:val="24"/>
        </w:rPr>
        <w:t>a …</w:t>
      </w:r>
      <w:proofErr w:type="gramEnd"/>
      <w:r w:rsidRPr="00AD10C5">
        <w:rPr>
          <w:sz w:val="24"/>
          <w:szCs w:val="24"/>
        </w:rPr>
        <w:t>/2025. (VI.25.) Kt. számú határozathoz</w:t>
      </w:r>
    </w:p>
    <w:p w14:paraId="45C7D0E2" w14:textId="77777777" w:rsidR="00AD10C5" w:rsidRPr="0031290E" w:rsidRDefault="00AD10C5" w:rsidP="00AD10C5">
      <w:pPr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1DA53FDA" w14:textId="77777777" w:rsidR="00AD10C5" w:rsidRPr="0031290E" w:rsidRDefault="00AD10C5" w:rsidP="00AD10C5">
      <w:pPr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31290E">
        <w:rPr>
          <w:rFonts w:ascii="Arial" w:hAnsi="Arial" w:cs="Arial"/>
          <w:b/>
          <w:sz w:val="21"/>
          <w:szCs w:val="21"/>
          <w:u w:val="single"/>
        </w:rPr>
        <w:t>ELŐSZERZŐDÉS</w:t>
      </w:r>
    </w:p>
    <w:p w14:paraId="678F4830" w14:textId="77777777" w:rsidR="00AD10C5" w:rsidRPr="0031290E" w:rsidRDefault="00AD10C5" w:rsidP="00AD10C5">
      <w:pPr>
        <w:ind w:right="283"/>
        <w:jc w:val="both"/>
        <w:rPr>
          <w:rFonts w:ascii="Arial" w:hAnsi="Arial" w:cs="Arial"/>
          <w:b/>
          <w:sz w:val="21"/>
          <w:szCs w:val="21"/>
        </w:rPr>
      </w:pPr>
      <w:r w:rsidRPr="0031290E">
        <w:rPr>
          <w:rFonts w:ascii="Arial" w:hAnsi="Arial" w:cs="Arial"/>
          <w:b/>
          <w:sz w:val="21"/>
          <w:szCs w:val="21"/>
        </w:rPr>
        <w:tab/>
      </w:r>
      <w:r w:rsidRPr="0031290E">
        <w:rPr>
          <w:rFonts w:ascii="Arial" w:hAnsi="Arial" w:cs="Arial"/>
          <w:b/>
          <w:sz w:val="21"/>
          <w:szCs w:val="21"/>
        </w:rPr>
        <w:tab/>
      </w:r>
      <w:r w:rsidRPr="0031290E">
        <w:rPr>
          <w:rFonts w:ascii="Arial" w:hAnsi="Arial" w:cs="Arial"/>
          <w:b/>
          <w:sz w:val="21"/>
          <w:szCs w:val="21"/>
        </w:rPr>
        <w:tab/>
      </w:r>
      <w:r w:rsidRPr="0031290E">
        <w:rPr>
          <w:rFonts w:ascii="Arial" w:hAnsi="Arial" w:cs="Arial"/>
          <w:b/>
          <w:sz w:val="21"/>
          <w:szCs w:val="21"/>
        </w:rPr>
        <w:tab/>
        <w:t xml:space="preserve">    </w:t>
      </w:r>
    </w:p>
    <w:p w14:paraId="7ED149E7" w14:textId="00F2A906" w:rsidR="00AD10C5" w:rsidRPr="0031290E" w:rsidRDefault="00AD10C5" w:rsidP="00AD10C5">
      <w:pPr>
        <w:jc w:val="both"/>
        <w:rPr>
          <w:rFonts w:ascii="Arial" w:hAnsi="Arial" w:cs="Arial"/>
          <w:sz w:val="21"/>
          <w:szCs w:val="21"/>
        </w:rPr>
      </w:pPr>
      <w:proofErr w:type="gramStart"/>
      <w:r w:rsidRPr="0031290E">
        <w:rPr>
          <w:rFonts w:ascii="Arial" w:hAnsi="Arial" w:cs="Arial"/>
          <w:sz w:val="21"/>
          <w:szCs w:val="21"/>
        </w:rPr>
        <w:t xml:space="preserve">Amely létrejött </w:t>
      </w:r>
      <w:r w:rsidRPr="0031290E">
        <w:rPr>
          <w:rFonts w:ascii="Arial" w:hAnsi="Arial" w:cs="Arial"/>
          <w:b/>
          <w:bCs/>
          <w:sz w:val="21"/>
          <w:szCs w:val="21"/>
        </w:rPr>
        <w:t>Csikós Imre István</w:t>
      </w:r>
      <w:r w:rsidRPr="0031290E">
        <w:rPr>
          <w:rFonts w:ascii="Arial" w:hAnsi="Arial" w:cs="Arial"/>
          <w:sz w:val="21"/>
          <w:szCs w:val="21"/>
        </w:rPr>
        <w:t> (</w:t>
      </w:r>
      <w:proofErr w:type="spellStart"/>
      <w:r w:rsidRPr="0031290E">
        <w:rPr>
          <w:rFonts w:ascii="Arial" w:hAnsi="Arial" w:cs="Arial"/>
          <w:sz w:val="21"/>
          <w:szCs w:val="21"/>
        </w:rPr>
        <w:t>szül.név</w:t>
      </w:r>
      <w:proofErr w:type="spellEnd"/>
      <w:r w:rsidRPr="0031290E">
        <w:rPr>
          <w:rFonts w:ascii="Arial" w:hAnsi="Arial" w:cs="Arial"/>
          <w:sz w:val="21"/>
          <w:szCs w:val="21"/>
        </w:rPr>
        <w:t>: </w:t>
      </w:r>
      <w:r w:rsidR="009767B0">
        <w:rPr>
          <w:rFonts w:ascii="Arial" w:hAnsi="Arial" w:cs="Arial"/>
          <w:sz w:val="21"/>
          <w:szCs w:val="21"/>
        </w:rPr>
        <w:t>………………</w:t>
      </w:r>
      <w:r w:rsidRPr="0031290E">
        <w:rPr>
          <w:rFonts w:ascii="Arial" w:hAnsi="Arial" w:cs="Arial"/>
          <w:sz w:val="21"/>
          <w:szCs w:val="21"/>
        </w:rPr>
        <w:t>, szül. hely és idő: </w:t>
      </w:r>
      <w:r w:rsidR="009767B0">
        <w:rPr>
          <w:rFonts w:ascii="Arial" w:hAnsi="Arial" w:cs="Arial"/>
          <w:sz w:val="21"/>
          <w:szCs w:val="21"/>
        </w:rPr>
        <w:t>…………..</w:t>
      </w:r>
      <w:r w:rsidRPr="0031290E">
        <w:rPr>
          <w:rFonts w:ascii="Arial" w:hAnsi="Arial" w:cs="Arial"/>
          <w:sz w:val="21"/>
          <w:szCs w:val="21"/>
        </w:rPr>
        <w:t xml:space="preserve">, </w:t>
      </w:r>
      <w:r w:rsidR="009767B0">
        <w:rPr>
          <w:rFonts w:ascii="Arial" w:hAnsi="Arial" w:cs="Arial"/>
          <w:sz w:val="21"/>
          <w:szCs w:val="21"/>
        </w:rPr>
        <w:t>……….</w:t>
      </w:r>
      <w:r w:rsidRPr="0031290E">
        <w:rPr>
          <w:rFonts w:ascii="Arial" w:hAnsi="Arial" w:cs="Arial"/>
          <w:sz w:val="21"/>
          <w:szCs w:val="21"/>
        </w:rPr>
        <w:t>, anyja neve: </w:t>
      </w:r>
      <w:r w:rsidR="009767B0">
        <w:rPr>
          <w:rFonts w:ascii="Arial" w:hAnsi="Arial" w:cs="Arial"/>
          <w:sz w:val="21"/>
          <w:szCs w:val="21"/>
        </w:rPr>
        <w:t>…………</w:t>
      </w:r>
      <w:r w:rsidRPr="0031290E">
        <w:rPr>
          <w:rFonts w:ascii="Arial" w:hAnsi="Arial" w:cs="Arial"/>
          <w:sz w:val="21"/>
          <w:szCs w:val="21"/>
        </w:rPr>
        <w:t xml:space="preserve">, </w:t>
      </w:r>
      <w:proofErr w:type="spellStart"/>
      <w:r w:rsidRPr="0031290E">
        <w:rPr>
          <w:rFonts w:ascii="Arial" w:hAnsi="Arial" w:cs="Arial"/>
          <w:sz w:val="21"/>
          <w:szCs w:val="21"/>
        </w:rPr>
        <w:t>szem.azonosító</w:t>
      </w:r>
      <w:proofErr w:type="spellEnd"/>
      <w:r w:rsidRPr="0031290E">
        <w:rPr>
          <w:rFonts w:ascii="Arial" w:hAnsi="Arial" w:cs="Arial"/>
          <w:sz w:val="21"/>
          <w:szCs w:val="21"/>
        </w:rPr>
        <w:t xml:space="preserve">: </w:t>
      </w:r>
      <w:r w:rsidR="009767B0">
        <w:rPr>
          <w:rFonts w:ascii="Arial" w:hAnsi="Arial" w:cs="Arial"/>
          <w:sz w:val="21"/>
          <w:szCs w:val="21"/>
        </w:rPr>
        <w:t>………….</w:t>
      </w:r>
      <w:r>
        <w:rPr>
          <w:rFonts w:ascii="Arial" w:hAnsi="Arial" w:cs="Arial"/>
          <w:sz w:val="21"/>
          <w:szCs w:val="21"/>
        </w:rPr>
        <w:t>,</w:t>
      </w:r>
      <w:r w:rsidRPr="0031290E">
        <w:rPr>
          <w:rFonts w:ascii="Arial" w:hAnsi="Arial" w:cs="Arial"/>
          <w:sz w:val="21"/>
          <w:szCs w:val="21"/>
        </w:rPr>
        <w:t xml:space="preserve"> adóazonosító jele: </w:t>
      </w:r>
      <w:r w:rsidR="009767B0">
        <w:rPr>
          <w:rFonts w:ascii="Arial" w:hAnsi="Arial" w:cs="Arial"/>
          <w:sz w:val="21"/>
          <w:szCs w:val="21"/>
        </w:rPr>
        <w:t>……….</w:t>
      </w:r>
      <w:r w:rsidRPr="0031290E">
        <w:rPr>
          <w:rFonts w:ascii="Arial" w:hAnsi="Arial" w:cs="Arial"/>
          <w:sz w:val="21"/>
          <w:szCs w:val="21"/>
        </w:rPr>
        <w:t xml:space="preserve">, </w:t>
      </w:r>
      <w:proofErr w:type="spellStart"/>
      <w:r w:rsidRPr="0031290E">
        <w:rPr>
          <w:rFonts w:ascii="Arial" w:hAnsi="Arial" w:cs="Arial"/>
          <w:sz w:val="21"/>
          <w:szCs w:val="21"/>
        </w:rPr>
        <w:t>szig</w:t>
      </w:r>
      <w:proofErr w:type="spellEnd"/>
      <w:r w:rsidRPr="0031290E">
        <w:rPr>
          <w:rFonts w:ascii="Arial" w:hAnsi="Arial" w:cs="Arial"/>
          <w:sz w:val="21"/>
          <w:szCs w:val="21"/>
        </w:rPr>
        <w:t xml:space="preserve">: </w:t>
      </w:r>
      <w:r w:rsidR="009767B0">
        <w:rPr>
          <w:rFonts w:ascii="Arial" w:hAnsi="Arial" w:cs="Arial"/>
          <w:sz w:val="21"/>
          <w:szCs w:val="21"/>
        </w:rPr>
        <w:t>……..</w:t>
      </w:r>
      <w:r>
        <w:rPr>
          <w:rFonts w:ascii="Arial" w:hAnsi="Arial" w:cs="Arial"/>
          <w:sz w:val="21"/>
          <w:szCs w:val="21"/>
        </w:rPr>
        <w:t xml:space="preserve">, </w:t>
      </w:r>
      <w:r w:rsidR="009767B0">
        <w:rPr>
          <w:rFonts w:ascii="Arial" w:hAnsi="Arial" w:cs="Arial"/>
          <w:sz w:val="21"/>
          <w:szCs w:val="21"/>
        </w:rPr>
        <w:t>……</w:t>
      </w:r>
      <w:r w:rsidRPr="0031290E">
        <w:rPr>
          <w:rFonts w:ascii="Arial" w:hAnsi="Arial" w:cs="Arial"/>
          <w:sz w:val="21"/>
          <w:szCs w:val="21"/>
        </w:rPr>
        <w:t xml:space="preserve"> állampolgár) </w:t>
      </w:r>
      <w:r w:rsidR="009767B0">
        <w:rPr>
          <w:rFonts w:ascii="Arial" w:hAnsi="Arial" w:cs="Arial"/>
          <w:sz w:val="21"/>
          <w:szCs w:val="21"/>
        </w:rPr>
        <w:t>………………………………….</w:t>
      </w:r>
      <w:r w:rsidRPr="0031290E">
        <w:rPr>
          <w:rFonts w:ascii="Arial" w:hAnsi="Arial" w:cs="Arial"/>
          <w:sz w:val="21"/>
          <w:szCs w:val="21"/>
        </w:rPr>
        <w:t xml:space="preserve">. sz. alatti lakos, mint tulajdonos és eladó, </w:t>
      </w:r>
      <w:r w:rsidRPr="0031290E">
        <w:rPr>
          <w:rFonts w:ascii="Arial" w:hAnsi="Arial" w:cs="Arial"/>
          <w:b/>
          <w:bCs/>
          <w:sz w:val="21"/>
          <w:szCs w:val="21"/>
        </w:rPr>
        <w:t>Csikós Imre Istvánné</w:t>
      </w:r>
      <w:r w:rsidRPr="0031290E">
        <w:rPr>
          <w:rFonts w:ascii="Arial" w:hAnsi="Arial" w:cs="Arial"/>
          <w:sz w:val="21"/>
          <w:szCs w:val="21"/>
        </w:rPr>
        <w:t> (</w:t>
      </w:r>
      <w:proofErr w:type="spellStart"/>
      <w:r w:rsidRPr="0031290E">
        <w:rPr>
          <w:rFonts w:ascii="Arial" w:hAnsi="Arial" w:cs="Arial"/>
          <w:sz w:val="21"/>
          <w:szCs w:val="21"/>
        </w:rPr>
        <w:t>szül.név</w:t>
      </w:r>
      <w:proofErr w:type="spellEnd"/>
      <w:r w:rsidRPr="0031290E">
        <w:rPr>
          <w:rFonts w:ascii="Arial" w:hAnsi="Arial" w:cs="Arial"/>
          <w:sz w:val="21"/>
          <w:szCs w:val="21"/>
        </w:rPr>
        <w:t>: </w:t>
      </w:r>
      <w:r w:rsidR="009767B0">
        <w:rPr>
          <w:rFonts w:ascii="Arial" w:hAnsi="Arial" w:cs="Arial"/>
          <w:sz w:val="21"/>
          <w:szCs w:val="21"/>
        </w:rPr>
        <w:t>……………</w:t>
      </w:r>
      <w:r w:rsidRPr="0031290E">
        <w:rPr>
          <w:rFonts w:ascii="Arial" w:hAnsi="Arial" w:cs="Arial"/>
          <w:sz w:val="21"/>
          <w:szCs w:val="21"/>
        </w:rPr>
        <w:t>, szül. hely és idő: </w:t>
      </w:r>
      <w:r w:rsidR="009767B0">
        <w:rPr>
          <w:rFonts w:ascii="Arial" w:hAnsi="Arial" w:cs="Arial"/>
          <w:sz w:val="21"/>
          <w:szCs w:val="21"/>
        </w:rPr>
        <w:t>……….</w:t>
      </w:r>
      <w:r w:rsidRPr="0031290E">
        <w:rPr>
          <w:rFonts w:ascii="Arial" w:hAnsi="Arial" w:cs="Arial"/>
          <w:sz w:val="21"/>
          <w:szCs w:val="21"/>
        </w:rPr>
        <w:t xml:space="preserve">, </w:t>
      </w:r>
      <w:r w:rsidR="009767B0">
        <w:rPr>
          <w:rFonts w:ascii="Arial" w:hAnsi="Arial" w:cs="Arial"/>
          <w:sz w:val="21"/>
          <w:szCs w:val="21"/>
        </w:rPr>
        <w:t>……….</w:t>
      </w:r>
      <w:r w:rsidRPr="0031290E">
        <w:rPr>
          <w:rFonts w:ascii="Arial" w:hAnsi="Arial" w:cs="Arial"/>
          <w:sz w:val="21"/>
          <w:szCs w:val="21"/>
        </w:rPr>
        <w:t>, anyja neve: </w:t>
      </w:r>
      <w:r w:rsidR="009767B0">
        <w:rPr>
          <w:rFonts w:ascii="Arial" w:hAnsi="Arial" w:cs="Arial"/>
          <w:sz w:val="21"/>
          <w:szCs w:val="21"/>
        </w:rPr>
        <w:t>………</w:t>
      </w:r>
      <w:r w:rsidRPr="0031290E">
        <w:rPr>
          <w:rFonts w:ascii="Arial" w:hAnsi="Arial" w:cs="Arial"/>
          <w:sz w:val="21"/>
          <w:szCs w:val="21"/>
        </w:rPr>
        <w:t xml:space="preserve">, </w:t>
      </w:r>
      <w:proofErr w:type="spellStart"/>
      <w:r w:rsidRPr="0031290E">
        <w:rPr>
          <w:rFonts w:ascii="Arial" w:hAnsi="Arial" w:cs="Arial"/>
          <w:sz w:val="21"/>
          <w:szCs w:val="21"/>
        </w:rPr>
        <w:t>szem.azonosító</w:t>
      </w:r>
      <w:proofErr w:type="spellEnd"/>
      <w:r w:rsidRPr="0031290E">
        <w:rPr>
          <w:rFonts w:ascii="Arial" w:hAnsi="Arial" w:cs="Arial"/>
          <w:sz w:val="21"/>
          <w:szCs w:val="21"/>
        </w:rPr>
        <w:t xml:space="preserve">: </w:t>
      </w:r>
      <w:r w:rsidR="009767B0">
        <w:rPr>
          <w:rFonts w:ascii="Arial" w:hAnsi="Arial" w:cs="Arial"/>
          <w:sz w:val="21"/>
          <w:szCs w:val="21"/>
        </w:rPr>
        <w:t>.</w:t>
      </w:r>
      <w:r w:rsidRPr="0031290E">
        <w:rPr>
          <w:rFonts w:ascii="Arial" w:hAnsi="Arial" w:cs="Arial"/>
          <w:sz w:val="21"/>
          <w:szCs w:val="21"/>
        </w:rPr>
        <w:t xml:space="preserve"> adóazonosító jele: </w:t>
      </w:r>
      <w:r w:rsidR="009767B0">
        <w:rPr>
          <w:rFonts w:ascii="Arial" w:hAnsi="Arial" w:cs="Arial"/>
          <w:sz w:val="21"/>
          <w:szCs w:val="21"/>
        </w:rPr>
        <w:t>.</w:t>
      </w:r>
      <w:r w:rsidRPr="0031290E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31290E">
        <w:rPr>
          <w:rFonts w:ascii="Arial" w:hAnsi="Arial" w:cs="Arial"/>
          <w:sz w:val="21"/>
          <w:szCs w:val="21"/>
        </w:rPr>
        <w:t>szig</w:t>
      </w:r>
      <w:proofErr w:type="spellEnd"/>
      <w:r w:rsidRPr="0031290E">
        <w:rPr>
          <w:rFonts w:ascii="Arial" w:hAnsi="Arial" w:cs="Arial"/>
          <w:sz w:val="21"/>
          <w:szCs w:val="21"/>
        </w:rPr>
        <w:t xml:space="preserve">: </w:t>
      </w:r>
      <w:r w:rsidR="009767B0"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 xml:space="preserve"> </w:t>
      </w:r>
      <w:r w:rsidR="009767B0">
        <w:rPr>
          <w:rFonts w:ascii="Arial" w:hAnsi="Arial" w:cs="Arial"/>
          <w:sz w:val="21"/>
          <w:szCs w:val="21"/>
        </w:rPr>
        <w:t>……</w:t>
      </w:r>
      <w:r w:rsidRPr="0031290E">
        <w:rPr>
          <w:rFonts w:ascii="Arial" w:hAnsi="Arial" w:cs="Arial"/>
          <w:sz w:val="21"/>
          <w:szCs w:val="21"/>
        </w:rPr>
        <w:t xml:space="preserve"> állampolgár) </w:t>
      </w:r>
      <w:r w:rsidR="009767B0">
        <w:rPr>
          <w:rFonts w:ascii="Arial" w:hAnsi="Arial" w:cs="Arial"/>
          <w:sz w:val="21"/>
          <w:szCs w:val="21"/>
        </w:rPr>
        <w:t>.</w:t>
      </w:r>
      <w:r w:rsidRPr="0031290E">
        <w:rPr>
          <w:rFonts w:ascii="Arial" w:hAnsi="Arial" w:cs="Arial"/>
          <w:sz w:val="21"/>
          <w:szCs w:val="21"/>
        </w:rPr>
        <w:t xml:space="preserve">lakos, mint tulajdonos és eladó, </w:t>
      </w:r>
      <w:r w:rsidRPr="0031290E">
        <w:rPr>
          <w:rFonts w:ascii="Arial" w:hAnsi="Arial" w:cs="Arial"/>
          <w:b/>
          <w:bCs/>
          <w:sz w:val="21"/>
          <w:szCs w:val="21"/>
        </w:rPr>
        <w:t>Tiszavasvári Város Önkormányzata</w:t>
      </w:r>
      <w:r w:rsidRPr="0031290E">
        <w:rPr>
          <w:rFonts w:ascii="Arial" w:hAnsi="Arial" w:cs="Arial"/>
          <w:sz w:val="21"/>
          <w:szCs w:val="21"/>
        </w:rPr>
        <w:t xml:space="preserve"> (törzskönyvi azonosító szám PIR: 732462, adószám: 15732468-2-15, statisztikai számjel: 15732468-8411-321-15, államháztartási egyedi azonosító</w:t>
      </w:r>
      <w:proofErr w:type="gramEnd"/>
      <w:r w:rsidRPr="0031290E">
        <w:rPr>
          <w:rFonts w:ascii="Arial" w:hAnsi="Arial" w:cs="Arial"/>
          <w:sz w:val="21"/>
          <w:szCs w:val="21"/>
        </w:rPr>
        <w:t xml:space="preserve"> ÁHTI: 742058, képviseli: Balázsi Csilla polgármester) 4440 Tiszavasvári, </w:t>
      </w:r>
      <w:proofErr w:type="gramStart"/>
      <w:r w:rsidRPr="0031290E">
        <w:rPr>
          <w:rFonts w:ascii="Arial" w:hAnsi="Arial" w:cs="Arial"/>
          <w:sz w:val="21"/>
          <w:szCs w:val="21"/>
        </w:rPr>
        <w:t>Városháza  tér</w:t>
      </w:r>
      <w:proofErr w:type="gramEnd"/>
      <w:r w:rsidRPr="0031290E">
        <w:rPr>
          <w:rFonts w:ascii="Arial" w:hAnsi="Arial" w:cs="Arial"/>
          <w:sz w:val="21"/>
          <w:szCs w:val="21"/>
        </w:rPr>
        <w:t xml:space="preserve"> 4. mint tulajdonos és vevő</w:t>
      </w:r>
      <w:r w:rsidRPr="0031290E">
        <w:rPr>
          <w:rFonts w:ascii="Arial" w:hAnsi="Arial" w:cs="Arial"/>
          <w:b/>
          <w:sz w:val="21"/>
          <w:szCs w:val="21"/>
        </w:rPr>
        <w:t xml:space="preserve"> </w:t>
      </w:r>
      <w:r w:rsidRPr="0031290E">
        <w:rPr>
          <w:rFonts w:ascii="Arial" w:hAnsi="Arial" w:cs="Arial"/>
          <w:bCs/>
          <w:sz w:val="21"/>
          <w:szCs w:val="21"/>
        </w:rPr>
        <w:t>között az</w:t>
      </w:r>
      <w:r w:rsidRPr="0031290E">
        <w:rPr>
          <w:rFonts w:ascii="Arial" w:hAnsi="Arial" w:cs="Arial"/>
          <w:b/>
          <w:sz w:val="21"/>
          <w:szCs w:val="21"/>
        </w:rPr>
        <w:t xml:space="preserve"> </w:t>
      </w:r>
      <w:r w:rsidRPr="0031290E">
        <w:rPr>
          <w:rFonts w:ascii="Arial" w:hAnsi="Arial" w:cs="Arial"/>
          <w:sz w:val="21"/>
          <w:szCs w:val="21"/>
        </w:rPr>
        <w:t>alulírott napon és helyen az alábbi feltételekkel:</w:t>
      </w:r>
    </w:p>
    <w:p w14:paraId="3E0D1569" w14:textId="77777777" w:rsidR="00AD10C5" w:rsidRPr="0031290E" w:rsidRDefault="00AD10C5" w:rsidP="00AD10C5">
      <w:pPr>
        <w:jc w:val="both"/>
        <w:rPr>
          <w:rFonts w:ascii="Arial" w:hAnsi="Arial" w:cs="Arial"/>
          <w:sz w:val="21"/>
          <w:szCs w:val="21"/>
        </w:rPr>
      </w:pPr>
    </w:p>
    <w:p w14:paraId="16FB259A" w14:textId="77777777" w:rsidR="00AD10C5" w:rsidRPr="0031290E" w:rsidRDefault="00AD10C5" w:rsidP="00AD10C5">
      <w:pPr>
        <w:jc w:val="both"/>
        <w:rPr>
          <w:rFonts w:ascii="Arial" w:hAnsi="Arial" w:cs="Arial"/>
          <w:sz w:val="21"/>
          <w:szCs w:val="21"/>
        </w:rPr>
      </w:pPr>
      <w:r w:rsidRPr="0031290E">
        <w:rPr>
          <w:rFonts w:ascii="Arial" w:hAnsi="Arial" w:cs="Arial"/>
          <w:b/>
          <w:sz w:val="21"/>
          <w:szCs w:val="21"/>
        </w:rPr>
        <w:t>1./</w:t>
      </w:r>
      <w:r w:rsidRPr="0031290E">
        <w:rPr>
          <w:rFonts w:ascii="Arial" w:hAnsi="Arial" w:cs="Arial"/>
          <w:sz w:val="21"/>
          <w:szCs w:val="21"/>
        </w:rPr>
        <w:tab/>
        <w:t>Csikós Imre István és Csikós Imre Istvánné tulajdonosok és eladók kijelentik, hogy tulajdonukat képezi egymás közt egyenlő ½-½</w:t>
      </w:r>
      <w:proofErr w:type="spellStart"/>
      <w:r w:rsidRPr="0031290E">
        <w:rPr>
          <w:rFonts w:ascii="Arial" w:hAnsi="Arial" w:cs="Arial"/>
          <w:sz w:val="21"/>
          <w:szCs w:val="21"/>
        </w:rPr>
        <w:t>-ed</w:t>
      </w:r>
      <w:proofErr w:type="spellEnd"/>
      <w:r w:rsidRPr="0031290E">
        <w:rPr>
          <w:rFonts w:ascii="Arial" w:hAnsi="Arial" w:cs="Arial"/>
          <w:sz w:val="21"/>
          <w:szCs w:val="21"/>
        </w:rPr>
        <w:t xml:space="preserve"> arányban a Tiszavasvári belterület 2539/1 </w:t>
      </w:r>
      <w:proofErr w:type="spellStart"/>
      <w:r w:rsidRPr="0031290E">
        <w:rPr>
          <w:rFonts w:ascii="Arial" w:hAnsi="Arial" w:cs="Arial"/>
          <w:sz w:val="21"/>
          <w:szCs w:val="21"/>
        </w:rPr>
        <w:t>hrsz-ú</w:t>
      </w:r>
      <w:proofErr w:type="spellEnd"/>
      <w:r w:rsidRPr="0031290E">
        <w:rPr>
          <w:rFonts w:ascii="Arial" w:hAnsi="Arial" w:cs="Arial"/>
          <w:sz w:val="21"/>
          <w:szCs w:val="21"/>
        </w:rPr>
        <w:t>, kivett lakóház, udvar, gazdasági épület megnevezésű, 2707 m</w:t>
      </w:r>
      <w:r w:rsidRPr="0031290E">
        <w:rPr>
          <w:rFonts w:ascii="Arial" w:hAnsi="Arial" w:cs="Arial"/>
          <w:sz w:val="21"/>
          <w:szCs w:val="21"/>
          <w:vertAlign w:val="superscript"/>
        </w:rPr>
        <w:t>2</w:t>
      </w:r>
      <w:r w:rsidRPr="0031290E">
        <w:rPr>
          <w:rFonts w:ascii="Arial" w:hAnsi="Arial" w:cs="Arial"/>
          <w:sz w:val="21"/>
          <w:szCs w:val="21"/>
        </w:rPr>
        <w:t xml:space="preserve"> területű ingatlan. </w:t>
      </w:r>
    </w:p>
    <w:p w14:paraId="3BDE5139" w14:textId="77777777" w:rsidR="00AD10C5" w:rsidRDefault="00AD10C5" w:rsidP="00AD10C5">
      <w:pPr>
        <w:jc w:val="both"/>
        <w:rPr>
          <w:rFonts w:ascii="Arial" w:hAnsi="Arial" w:cs="Arial"/>
          <w:sz w:val="21"/>
          <w:szCs w:val="21"/>
        </w:rPr>
      </w:pPr>
      <w:r w:rsidRPr="0031290E">
        <w:rPr>
          <w:rFonts w:ascii="Arial" w:hAnsi="Arial" w:cs="Arial"/>
          <w:sz w:val="21"/>
          <w:szCs w:val="21"/>
        </w:rPr>
        <w:t xml:space="preserve">Csikós Imre István és Csikós Imre Istvánné tulajdonosok </w:t>
      </w:r>
      <w:r>
        <w:rPr>
          <w:rFonts w:ascii="Arial" w:hAnsi="Arial" w:cs="Arial"/>
          <w:sz w:val="21"/>
          <w:szCs w:val="21"/>
        </w:rPr>
        <w:t>kijelentik, hogy a jelen pontban körülírt ingatlanra az alábbi terhek vannak bejegyezve az ingatlan-nyilvántartásba:</w:t>
      </w:r>
    </w:p>
    <w:p w14:paraId="5ADECE19" w14:textId="77777777" w:rsidR="00AD10C5" w:rsidRPr="006F0625" w:rsidRDefault="00AD10C5" w:rsidP="00AD10C5">
      <w:pPr>
        <w:jc w:val="both"/>
        <w:rPr>
          <w:rFonts w:ascii="Arial" w:hAnsi="Arial" w:cs="Arial"/>
          <w:sz w:val="21"/>
          <w:szCs w:val="21"/>
        </w:rPr>
      </w:pPr>
      <w:r w:rsidRPr="006F0625">
        <w:rPr>
          <w:rFonts w:ascii="Arial" w:hAnsi="Arial" w:cs="Arial"/>
          <w:sz w:val="21"/>
          <w:szCs w:val="21"/>
        </w:rPr>
        <w:t>- III. rész 1. alatt jelzálogjog van bejegyezve az ingatlan 1/</w:t>
      </w:r>
      <w:proofErr w:type="spellStart"/>
      <w:r w:rsidRPr="006F0625">
        <w:rPr>
          <w:rFonts w:ascii="Arial" w:hAnsi="Arial" w:cs="Arial"/>
          <w:sz w:val="21"/>
          <w:szCs w:val="21"/>
        </w:rPr>
        <w:t>1</w:t>
      </w:r>
      <w:proofErr w:type="spellEnd"/>
      <w:r w:rsidRPr="006F0625">
        <w:rPr>
          <w:rFonts w:ascii="Arial" w:hAnsi="Arial" w:cs="Arial"/>
          <w:sz w:val="21"/>
          <w:szCs w:val="21"/>
        </w:rPr>
        <w:t xml:space="preserve"> tulajdoni hányadára 60.000,- </w:t>
      </w:r>
      <w:proofErr w:type="gramStart"/>
      <w:r w:rsidRPr="006F0625">
        <w:rPr>
          <w:rFonts w:ascii="Arial" w:hAnsi="Arial" w:cs="Arial"/>
          <w:sz w:val="21"/>
          <w:szCs w:val="21"/>
        </w:rPr>
        <w:t>Ft</w:t>
      </w:r>
      <w:proofErr w:type="gramEnd"/>
      <w:r w:rsidRPr="006F0625">
        <w:rPr>
          <w:rFonts w:ascii="Arial" w:hAnsi="Arial" w:cs="Arial"/>
          <w:sz w:val="21"/>
          <w:szCs w:val="21"/>
        </w:rPr>
        <w:t xml:space="preserve"> azaz hatvanezer forint és járulékai erejéig, Alkaloida Vegyészeti Gyár 4440 Tiszavasvári, </w:t>
      </w:r>
      <w:proofErr w:type="spellStart"/>
      <w:r w:rsidRPr="006F0625">
        <w:rPr>
          <w:rFonts w:ascii="Arial" w:hAnsi="Arial" w:cs="Arial"/>
          <w:sz w:val="21"/>
          <w:szCs w:val="21"/>
        </w:rPr>
        <w:t>Kabay</w:t>
      </w:r>
      <w:proofErr w:type="spellEnd"/>
      <w:r w:rsidRPr="006F0625">
        <w:rPr>
          <w:rFonts w:ascii="Arial" w:hAnsi="Arial" w:cs="Arial"/>
          <w:sz w:val="21"/>
          <w:szCs w:val="21"/>
        </w:rPr>
        <w:t xml:space="preserve"> János u. 29. jogosult javára, bejegyző határozat, érkezési idő: 17745/1986.10.20.</w:t>
      </w:r>
    </w:p>
    <w:p w14:paraId="30957F7B" w14:textId="77777777" w:rsidR="00AD10C5" w:rsidRPr="006F0625" w:rsidRDefault="00AD10C5" w:rsidP="00AD10C5">
      <w:pPr>
        <w:jc w:val="both"/>
        <w:rPr>
          <w:rFonts w:ascii="Arial" w:hAnsi="Arial" w:cs="Arial"/>
          <w:sz w:val="21"/>
          <w:szCs w:val="21"/>
        </w:rPr>
      </w:pPr>
      <w:r w:rsidRPr="006F0625">
        <w:rPr>
          <w:rFonts w:ascii="Arial" w:hAnsi="Arial" w:cs="Arial"/>
          <w:sz w:val="21"/>
          <w:szCs w:val="21"/>
        </w:rPr>
        <w:t>- III. rész 2. alatt jelzálogjog van bejegyezve az ingatlan 1/</w:t>
      </w:r>
      <w:proofErr w:type="spellStart"/>
      <w:r w:rsidRPr="006F0625">
        <w:rPr>
          <w:rFonts w:ascii="Arial" w:hAnsi="Arial" w:cs="Arial"/>
          <w:sz w:val="21"/>
          <w:szCs w:val="21"/>
        </w:rPr>
        <w:t>1</w:t>
      </w:r>
      <w:proofErr w:type="spellEnd"/>
      <w:r w:rsidRPr="006F0625">
        <w:rPr>
          <w:rFonts w:ascii="Arial" w:hAnsi="Arial" w:cs="Arial"/>
          <w:sz w:val="21"/>
          <w:szCs w:val="21"/>
        </w:rPr>
        <w:t xml:space="preserve"> tulajdoni hányadára 65.000,- </w:t>
      </w:r>
      <w:proofErr w:type="gramStart"/>
      <w:r w:rsidRPr="006F0625">
        <w:rPr>
          <w:rFonts w:ascii="Arial" w:hAnsi="Arial" w:cs="Arial"/>
          <w:sz w:val="21"/>
          <w:szCs w:val="21"/>
        </w:rPr>
        <w:t>Ft</w:t>
      </w:r>
      <w:proofErr w:type="gramEnd"/>
      <w:r w:rsidRPr="006F0625">
        <w:rPr>
          <w:rFonts w:ascii="Arial" w:hAnsi="Arial" w:cs="Arial"/>
          <w:sz w:val="21"/>
          <w:szCs w:val="21"/>
        </w:rPr>
        <w:t xml:space="preserve"> azaz hatvanötezer forint és járulékai erejéig, Alkaloida Vegyészeti Gyár 4440 Tiszavasvári, </w:t>
      </w:r>
      <w:proofErr w:type="spellStart"/>
      <w:r w:rsidRPr="006F0625">
        <w:rPr>
          <w:rFonts w:ascii="Arial" w:hAnsi="Arial" w:cs="Arial"/>
          <w:sz w:val="21"/>
          <w:szCs w:val="21"/>
        </w:rPr>
        <w:t>Kabay</w:t>
      </w:r>
      <w:proofErr w:type="spellEnd"/>
      <w:r w:rsidRPr="006F0625">
        <w:rPr>
          <w:rFonts w:ascii="Arial" w:hAnsi="Arial" w:cs="Arial"/>
          <w:sz w:val="21"/>
          <w:szCs w:val="21"/>
        </w:rPr>
        <w:t xml:space="preserve"> János u. 29. jogosult javára, bejegyző határozat, érkezési idő: 17745/1986.10.20.</w:t>
      </w:r>
    </w:p>
    <w:p w14:paraId="724868D3" w14:textId="77777777" w:rsidR="00AD10C5" w:rsidRDefault="00AD10C5" w:rsidP="00AD10C5">
      <w:pPr>
        <w:jc w:val="both"/>
        <w:rPr>
          <w:rFonts w:ascii="Arial" w:hAnsi="Arial" w:cs="Arial"/>
          <w:sz w:val="21"/>
          <w:szCs w:val="21"/>
        </w:rPr>
      </w:pPr>
      <w:r w:rsidRPr="006F0625">
        <w:rPr>
          <w:rFonts w:ascii="Arial" w:hAnsi="Arial" w:cs="Arial"/>
          <w:sz w:val="21"/>
          <w:szCs w:val="21"/>
        </w:rPr>
        <w:t>- III. rész 4. alatt végrehajtási jog van bejegyezve Csikós Imre Istvánné ½</w:t>
      </w:r>
      <w:proofErr w:type="spellStart"/>
      <w:r w:rsidRPr="006F0625">
        <w:rPr>
          <w:rFonts w:ascii="Arial" w:hAnsi="Arial" w:cs="Arial"/>
          <w:sz w:val="21"/>
          <w:szCs w:val="21"/>
        </w:rPr>
        <w:t>-ed</w:t>
      </w:r>
      <w:proofErr w:type="spellEnd"/>
      <w:r w:rsidRPr="006F0625">
        <w:rPr>
          <w:rFonts w:ascii="Arial" w:hAnsi="Arial" w:cs="Arial"/>
          <w:sz w:val="21"/>
          <w:szCs w:val="21"/>
        </w:rPr>
        <w:t xml:space="preserve"> ingatlan tulajdoni hányadára, 202.882,- Ft, azaz kétszázkétezer-nyolcszáznyolcvankettő forint és járulékai erejéig, dr. Horváth Zoltán Végrehajtói Irodája, 0328.V.0529/2013/56., INTRUM </w:t>
      </w:r>
      <w:proofErr w:type="spellStart"/>
      <w:r w:rsidRPr="006F0625">
        <w:rPr>
          <w:rFonts w:ascii="Arial" w:hAnsi="Arial" w:cs="Arial"/>
          <w:sz w:val="21"/>
          <w:szCs w:val="21"/>
        </w:rPr>
        <w:t>Zrt</w:t>
      </w:r>
      <w:proofErr w:type="spellEnd"/>
      <w:r w:rsidRPr="006F0625">
        <w:rPr>
          <w:rFonts w:ascii="Arial" w:hAnsi="Arial" w:cs="Arial"/>
          <w:sz w:val="21"/>
          <w:szCs w:val="21"/>
        </w:rPr>
        <w:t>. törzsszám: 12935181, 1139 Budapest, Fiastyúk u. 4-8. jogosult javára.</w:t>
      </w:r>
    </w:p>
    <w:p w14:paraId="27D764EB" w14:textId="77777777" w:rsidR="007554E9" w:rsidRDefault="007554E9" w:rsidP="00AD10C5">
      <w:pPr>
        <w:jc w:val="both"/>
        <w:rPr>
          <w:rFonts w:ascii="Arial" w:hAnsi="Arial" w:cs="Arial"/>
          <w:sz w:val="21"/>
          <w:szCs w:val="21"/>
        </w:rPr>
      </w:pPr>
    </w:p>
    <w:p w14:paraId="5EEA4A01" w14:textId="77777777" w:rsidR="00AD10C5" w:rsidRDefault="00AD10C5" w:rsidP="00AD10C5">
      <w:pPr>
        <w:jc w:val="both"/>
        <w:rPr>
          <w:rFonts w:ascii="Arial" w:hAnsi="Arial" w:cs="Arial"/>
          <w:sz w:val="21"/>
          <w:szCs w:val="21"/>
        </w:rPr>
      </w:pPr>
    </w:p>
    <w:p w14:paraId="5D26032B" w14:textId="77777777" w:rsidR="00AD10C5" w:rsidRDefault="00AD10C5" w:rsidP="00AD10C5">
      <w:pPr>
        <w:jc w:val="both"/>
        <w:rPr>
          <w:rFonts w:ascii="Arial" w:hAnsi="Arial" w:cs="Arial"/>
          <w:sz w:val="21"/>
          <w:szCs w:val="21"/>
        </w:rPr>
      </w:pPr>
      <w:r w:rsidRPr="0031290E">
        <w:rPr>
          <w:rFonts w:ascii="Arial" w:hAnsi="Arial" w:cs="Arial"/>
          <w:sz w:val="21"/>
          <w:szCs w:val="21"/>
        </w:rPr>
        <w:t>Csikós Imre István és Csikós Imre Istvánné tulajdonosok</w:t>
      </w:r>
      <w:r>
        <w:rPr>
          <w:rFonts w:ascii="Arial" w:hAnsi="Arial" w:cs="Arial"/>
          <w:sz w:val="21"/>
          <w:szCs w:val="21"/>
        </w:rPr>
        <w:t xml:space="preserve"> jelen előszerződés aláírásával feltétlen és visszavonhatatlan kötelezettséget vállalnak arra, hogy a jelen pontban körülírt ingatlant </w:t>
      </w:r>
      <w:proofErr w:type="gramStart"/>
      <w:r>
        <w:rPr>
          <w:rFonts w:ascii="Arial" w:hAnsi="Arial" w:cs="Arial"/>
          <w:sz w:val="21"/>
          <w:szCs w:val="21"/>
        </w:rPr>
        <w:t>tehermentesítik</w:t>
      </w:r>
      <w:proofErr w:type="gramEnd"/>
      <w:r>
        <w:rPr>
          <w:rFonts w:ascii="Arial" w:hAnsi="Arial" w:cs="Arial"/>
          <w:sz w:val="21"/>
          <w:szCs w:val="21"/>
        </w:rPr>
        <w:t xml:space="preserve"> a jelen pontban körülír terhek alól jelen előszerződés aláírásától számított .................... </w:t>
      </w:r>
      <w:proofErr w:type="gramStart"/>
      <w:r>
        <w:rPr>
          <w:rFonts w:ascii="Arial" w:hAnsi="Arial" w:cs="Arial"/>
          <w:sz w:val="21"/>
          <w:szCs w:val="21"/>
        </w:rPr>
        <w:t>napon</w:t>
      </w:r>
      <w:proofErr w:type="gramEnd"/>
      <w:r>
        <w:rPr>
          <w:rFonts w:ascii="Arial" w:hAnsi="Arial" w:cs="Arial"/>
          <w:sz w:val="21"/>
          <w:szCs w:val="21"/>
        </w:rPr>
        <w:t xml:space="preserve"> belül.</w:t>
      </w:r>
    </w:p>
    <w:p w14:paraId="16547DA9" w14:textId="77777777" w:rsidR="00AD10C5" w:rsidRDefault="00AD10C5" w:rsidP="00AD10C5">
      <w:pPr>
        <w:jc w:val="both"/>
        <w:rPr>
          <w:rFonts w:ascii="Arial" w:hAnsi="Arial" w:cs="Arial"/>
          <w:sz w:val="21"/>
          <w:szCs w:val="21"/>
        </w:rPr>
      </w:pPr>
    </w:p>
    <w:p w14:paraId="42658B98" w14:textId="77777777" w:rsidR="00AD10C5" w:rsidRPr="0083124B" w:rsidRDefault="00AD10C5" w:rsidP="00AD10C5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Csikós Imre István és Csikós Imre Istvánné tulajdonosok</w:t>
      </w:r>
      <w:r w:rsidRPr="0083124B">
        <w:rPr>
          <w:rFonts w:ascii="Arial" w:hAnsi="Arial" w:cs="Arial"/>
          <w:sz w:val="21"/>
          <w:szCs w:val="21"/>
        </w:rPr>
        <w:t xml:space="preserve"> feltétlen és visszavonhatatlan kötelezettséget vállal</w:t>
      </w:r>
      <w:r>
        <w:rPr>
          <w:rFonts w:ascii="Arial" w:hAnsi="Arial" w:cs="Arial"/>
          <w:sz w:val="21"/>
          <w:szCs w:val="21"/>
        </w:rPr>
        <w:t>nak</w:t>
      </w:r>
      <w:r w:rsidRPr="0083124B">
        <w:rPr>
          <w:rFonts w:ascii="Arial" w:hAnsi="Arial" w:cs="Arial"/>
          <w:sz w:val="21"/>
          <w:szCs w:val="21"/>
        </w:rPr>
        <w:t xml:space="preserve"> arra is, hogy</w:t>
      </w:r>
      <w:r>
        <w:rPr>
          <w:rFonts w:ascii="Arial" w:hAnsi="Arial" w:cs="Arial"/>
          <w:sz w:val="21"/>
          <w:szCs w:val="21"/>
        </w:rPr>
        <w:t xml:space="preserve"> </w:t>
      </w:r>
      <w:proofErr w:type="gramStart"/>
      <w:r>
        <w:rPr>
          <w:rFonts w:ascii="Arial" w:hAnsi="Arial" w:cs="Arial"/>
          <w:sz w:val="21"/>
          <w:szCs w:val="21"/>
        </w:rPr>
        <w:t>2025. ..</w:t>
      </w:r>
      <w:proofErr w:type="gramEnd"/>
      <w:r>
        <w:rPr>
          <w:rFonts w:ascii="Arial" w:hAnsi="Arial" w:cs="Arial"/>
          <w:sz w:val="21"/>
          <w:szCs w:val="21"/>
        </w:rPr>
        <w:t xml:space="preserve">................ </w:t>
      </w:r>
      <w:proofErr w:type="gramStart"/>
      <w:r>
        <w:rPr>
          <w:rFonts w:ascii="Arial" w:hAnsi="Arial" w:cs="Arial"/>
          <w:sz w:val="21"/>
          <w:szCs w:val="21"/>
        </w:rPr>
        <w:t>hó</w:t>
      </w:r>
      <w:proofErr w:type="gramEnd"/>
      <w:r w:rsidRPr="0083124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................. </w:t>
      </w:r>
      <w:proofErr w:type="gramStart"/>
      <w:r>
        <w:rPr>
          <w:rFonts w:ascii="Arial" w:hAnsi="Arial" w:cs="Arial"/>
          <w:sz w:val="21"/>
          <w:szCs w:val="21"/>
        </w:rPr>
        <w:t>napig</w:t>
      </w:r>
      <w:proofErr w:type="gramEnd"/>
      <w:r>
        <w:rPr>
          <w:rFonts w:ascii="Arial" w:hAnsi="Arial" w:cs="Arial"/>
          <w:sz w:val="21"/>
          <w:szCs w:val="21"/>
        </w:rPr>
        <w:t xml:space="preserve"> át fogják adni Tiszavasvári Város Önkormányzata</w:t>
      </w:r>
      <w:r w:rsidRPr="0083124B">
        <w:rPr>
          <w:rFonts w:ascii="Arial" w:hAnsi="Arial" w:cs="Arial"/>
          <w:sz w:val="21"/>
          <w:szCs w:val="21"/>
        </w:rPr>
        <w:t xml:space="preserve"> részére a jelen pontban körülírt terhektől mentesített ingatlanról kiváltott tehermentes</w:t>
      </w:r>
      <w:r>
        <w:rPr>
          <w:rFonts w:ascii="Arial" w:hAnsi="Arial" w:cs="Arial"/>
          <w:sz w:val="21"/>
          <w:szCs w:val="21"/>
        </w:rPr>
        <w:t>,</w:t>
      </w:r>
      <w:r w:rsidRPr="0083124B">
        <w:rPr>
          <w:rFonts w:ascii="Arial" w:hAnsi="Arial" w:cs="Arial"/>
          <w:sz w:val="21"/>
          <w:szCs w:val="21"/>
        </w:rPr>
        <w:t xml:space="preserve"> hiteles tulajdoni lap szemléjének eredeti példányát.</w:t>
      </w:r>
    </w:p>
    <w:p w14:paraId="4CA91FD5" w14:textId="77777777" w:rsidR="00AD10C5" w:rsidRDefault="00AD10C5" w:rsidP="00AD10C5">
      <w:pPr>
        <w:jc w:val="both"/>
        <w:rPr>
          <w:rFonts w:ascii="Arial" w:hAnsi="Arial" w:cs="Arial"/>
          <w:sz w:val="21"/>
          <w:szCs w:val="21"/>
        </w:rPr>
      </w:pPr>
    </w:p>
    <w:p w14:paraId="0F371183" w14:textId="77777777" w:rsidR="00AD10C5" w:rsidRPr="0031290E" w:rsidRDefault="00AD10C5" w:rsidP="00AD10C5">
      <w:pPr>
        <w:jc w:val="both"/>
        <w:rPr>
          <w:rFonts w:ascii="Arial" w:hAnsi="Arial" w:cs="Arial"/>
          <w:sz w:val="21"/>
          <w:szCs w:val="21"/>
        </w:rPr>
      </w:pPr>
      <w:r w:rsidRPr="0031290E">
        <w:rPr>
          <w:rFonts w:ascii="Arial" w:hAnsi="Arial" w:cs="Arial"/>
          <w:b/>
          <w:sz w:val="21"/>
          <w:szCs w:val="21"/>
        </w:rPr>
        <w:t>2./</w:t>
      </w:r>
      <w:r w:rsidRPr="0031290E">
        <w:rPr>
          <w:rFonts w:ascii="Arial" w:hAnsi="Arial" w:cs="Arial"/>
          <w:sz w:val="21"/>
          <w:szCs w:val="21"/>
        </w:rPr>
        <w:tab/>
        <w:t>Tiszavasvári Város Önkormányzata tulajdonos és vevő kijelenti, hogy tulajdonát képezi 1/</w:t>
      </w:r>
      <w:proofErr w:type="spellStart"/>
      <w:r w:rsidRPr="0031290E">
        <w:rPr>
          <w:rFonts w:ascii="Arial" w:hAnsi="Arial" w:cs="Arial"/>
          <w:sz w:val="21"/>
          <w:szCs w:val="21"/>
        </w:rPr>
        <w:t>1</w:t>
      </w:r>
      <w:proofErr w:type="spellEnd"/>
      <w:r w:rsidRPr="0031290E">
        <w:rPr>
          <w:rFonts w:ascii="Arial" w:hAnsi="Arial" w:cs="Arial"/>
          <w:sz w:val="21"/>
          <w:szCs w:val="21"/>
        </w:rPr>
        <w:t xml:space="preserve"> arányban a Tiszavasvári belterület 2539/2 </w:t>
      </w:r>
      <w:proofErr w:type="spellStart"/>
      <w:r w:rsidRPr="0031290E">
        <w:rPr>
          <w:rFonts w:ascii="Arial" w:hAnsi="Arial" w:cs="Arial"/>
          <w:sz w:val="21"/>
          <w:szCs w:val="21"/>
        </w:rPr>
        <w:t>hrsz-ú</w:t>
      </w:r>
      <w:proofErr w:type="spellEnd"/>
      <w:r w:rsidRPr="0031290E">
        <w:rPr>
          <w:rFonts w:ascii="Arial" w:hAnsi="Arial" w:cs="Arial"/>
          <w:sz w:val="21"/>
          <w:szCs w:val="21"/>
        </w:rPr>
        <w:t>, kivett közösségi ház, udvar megnevezésű, 397 m</w:t>
      </w:r>
      <w:r w:rsidRPr="0031290E">
        <w:rPr>
          <w:rFonts w:ascii="Arial" w:hAnsi="Arial" w:cs="Arial"/>
          <w:sz w:val="21"/>
          <w:szCs w:val="21"/>
          <w:vertAlign w:val="superscript"/>
        </w:rPr>
        <w:t>2</w:t>
      </w:r>
      <w:r w:rsidRPr="0031290E">
        <w:rPr>
          <w:rFonts w:ascii="Arial" w:hAnsi="Arial" w:cs="Arial"/>
          <w:sz w:val="21"/>
          <w:szCs w:val="21"/>
        </w:rPr>
        <w:t xml:space="preserve"> területű ingatlan.</w:t>
      </w:r>
    </w:p>
    <w:p w14:paraId="4EA78DFB" w14:textId="77777777" w:rsidR="00AD10C5" w:rsidRPr="0031290E" w:rsidRDefault="00AD10C5" w:rsidP="00AD10C5">
      <w:pPr>
        <w:jc w:val="both"/>
        <w:rPr>
          <w:rFonts w:ascii="Arial" w:hAnsi="Arial" w:cs="Arial"/>
          <w:sz w:val="21"/>
          <w:szCs w:val="21"/>
        </w:rPr>
      </w:pPr>
      <w:r w:rsidRPr="0031290E">
        <w:rPr>
          <w:rFonts w:ascii="Arial" w:hAnsi="Arial" w:cs="Arial"/>
          <w:sz w:val="21"/>
          <w:szCs w:val="21"/>
        </w:rPr>
        <w:t xml:space="preserve">Tiszavasvári Város Önkormányzata szavatosságot vállal a fenti ingatlan per-, teher- </w:t>
      </w:r>
      <w:r>
        <w:rPr>
          <w:rFonts w:ascii="Arial" w:hAnsi="Arial" w:cs="Arial"/>
          <w:sz w:val="21"/>
          <w:szCs w:val="21"/>
        </w:rPr>
        <w:t xml:space="preserve">és </w:t>
      </w:r>
      <w:r w:rsidRPr="0031290E">
        <w:rPr>
          <w:rFonts w:ascii="Arial" w:hAnsi="Arial" w:cs="Arial"/>
          <w:sz w:val="21"/>
          <w:szCs w:val="21"/>
        </w:rPr>
        <w:t>igénymentességéért.</w:t>
      </w:r>
    </w:p>
    <w:p w14:paraId="0CFEA34A" w14:textId="77777777" w:rsidR="00AD10C5" w:rsidRPr="0031290E" w:rsidRDefault="00AD10C5" w:rsidP="00AD10C5">
      <w:pPr>
        <w:jc w:val="both"/>
        <w:rPr>
          <w:rFonts w:ascii="Arial" w:hAnsi="Arial" w:cs="Arial"/>
          <w:b/>
          <w:sz w:val="21"/>
          <w:szCs w:val="21"/>
        </w:rPr>
      </w:pPr>
    </w:p>
    <w:p w14:paraId="1FCAFDD7" w14:textId="77777777" w:rsidR="00AD10C5" w:rsidRPr="0031290E" w:rsidRDefault="00AD10C5" w:rsidP="00AD10C5">
      <w:pPr>
        <w:jc w:val="both"/>
        <w:rPr>
          <w:rFonts w:ascii="Arial" w:hAnsi="Arial" w:cs="Arial"/>
          <w:sz w:val="21"/>
          <w:szCs w:val="21"/>
        </w:rPr>
      </w:pPr>
      <w:r w:rsidRPr="0031290E">
        <w:rPr>
          <w:rFonts w:ascii="Arial" w:hAnsi="Arial" w:cs="Arial"/>
          <w:b/>
          <w:sz w:val="21"/>
          <w:szCs w:val="21"/>
        </w:rPr>
        <w:t>3./</w:t>
      </w:r>
      <w:r w:rsidRPr="0031290E">
        <w:rPr>
          <w:rFonts w:ascii="Arial" w:hAnsi="Arial" w:cs="Arial"/>
          <w:sz w:val="21"/>
          <w:szCs w:val="21"/>
        </w:rPr>
        <w:t xml:space="preserve">  </w:t>
      </w:r>
      <w:r w:rsidRPr="0031290E">
        <w:rPr>
          <w:rFonts w:ascii="Arial" w:hAnsi="Arial" w:cs="Arial"/>
          <w:sz w:val="21"/>
          <w:szCs w:val="21"/>
        </w:rPr>
        <w:tab/>
        <w:t>Szerződő felek</w:t>
      </w:r>
      <w:r w:rsidRPr="0031290E">
        <w:rPr>
          <w:rFonts w:ascii="Arial" w:hAnsi="Arial" w:cs="Arial"/>
          <w:b/>
          <w:sz w:val="21"/>
          <w:szCs w:val="21"/>
        </w:rPr>
        <w:t xml:space="preserve"> </w:t>
      </w:r>
      <w:r w:rsidRPr="0031290E">
        <w:rPr>
          <w:rFonts w:ascii="Arial" w:hAnsi="Arial" w:cs="Arial"/>
          <w:sz w:val="21"/>
          <w:szCs w:val="21"/>
        </w:rPr>
        <w:t xml:space="preserve">megállapodnak abban, hogy az 1./ és 2./ pontban körülírt ingatlanokból ingatlanokat fognak kialakítani Kecskés Miklós 4400 Nyíregyháza, Deák F. </w:t>
      </w:r>
      <w:proofErr w:type="gramStart"/>
      <w:r w:rsidRPr="0031290E">
        <w:rPr>
          <w:rFonts w:ascii="Arial" w:hAnsi="Arial" w:cs="Arial"/>
          <w:sz w:val="21"/>
          <w:szCs w:val="21"/>
        </w:rPr>
        <w:t>u.</w:t>
      </w:r>
      <w:proofErr w:type="gramEnd"/>
      <w:r w:rsidRPr="0031290E">
        <w:rPr>
          <w:rFonts w:ascii="Arial" w:hAnsi="Arial" w:cs="Arial"/>
          <w:sz w:val="21"/>
          <w:szCs w:val="21"/>
        </w:rPr>
        <w:t xml:space="preserve"> 1. II/6. által 3/2025. munkaszám alatt elkészített változási vázrajz alapján az alábbiak szerint:</w:t>
      </w:r>
    </w:p>
    <w:p w14:paraId="4978DE2C" w14:textId="77777777" w:rsidR="00AD10C5" w:rsidRPr="0031290E" w:rsidRDefault="00AD10C5" w:rsidP="00AD10C5">
      <w:pPr>
        <w:jc w:val="both"/>
        <w:rPr>
          <w:rFonts w:ascii="Arial" w:hAnsi="Arial" w:cs="Arial"/>
          <w:sz w:val="21"/>
          <w:szCs w:val="21"/>
        </w:rPr>
      </w:pPr>
      <w:r w:rsidRPr="0031290E">
        <w:rPr>
          <w:rFonts w:ascii="Arial" w:hAnsi="Arial" w:cs="Arial"/>
          <w:sz w:val="21"/>
          <w:szCs w:val="21"/>
        </w:rPr>
        <w:t xml:space="preserve">- Szerződő felek ki fognak alakítani Tiszavasvári belterület 2539/1 </w:t>
      </w:r>
      <w:proofErr w:type="spellStart"/>
      <w:r w:rsidRPr="0031290E">
        <w:rPr>
          <w:rFonts w:ascii="Arial" w:hAnsi="Arial" w:cs="Arial"/>
          <w:sz w:val="21"/>
          <w:szCs w:val="21"/>
        </w:rPr>
        <w:t>hrsz-ú</w:t>
      </w:r>
      <w:proofErr w:type="spellEnd"/>
      <w:r w:rsidRPr="0031290E">
        <w:rPr>
          <w:rFonts w:ascii="Arial" w:hAnsi="Arial" w:cs="Arial"/>
          <w:sz w:val="21"/>
          <w:szCs w:val="21"/>
        </w:rPr>
        <w:t>, kivett lakóház, udvar, gazdasági épület megnevezésű, 1050 m</w:t>
      </w:r>
      <w:r w:rsidRPr="0031290E">
        <w:rPr>
          <w:rFonts w:ascii="Arial" w:hAnsi="Arial" w:cs="Arial"/>
          <w:sz w:val="21"/>
          <w:szCs w:val="21"/>
          <w:vertAlign w:val="superscript"/>
        </w:rPr>
        <w:t>2</w:t>
      </w:r>
      <w:r w:rsidRPr="0031290E">
        <w:rPr>
          <w:rFonts w:ascii="Arial" w:hAnsi="Arial" w:cs="Arial"/>
          <w:sz w:val="21"/>
          <w:szCs w:val="21"/>
        </w:rPr>
        <w:t xml:space="preserve"> területű ingatlant, amely ingatlan Csikós Imre István és Csikós Imre Istvánné tulajdonosok tulajdonába fog kerülni kerül egymás közt egyenlő ½-½</w:t>
      </w:r>
      <w:proofErr w:type="spellStart"/>
      <w:r w:rsidRPr="0031290E">
        <w:rPr>
          <w:rFonts w:ascii="Arial" w:hAnsi="Arial" w:cs="Arial"/>
          <w:sz w:val="21"/>
          <w:szCs w:val="21"/>
        </w:rPr>
        <w:t>-ed</w:t>
      </w:r>
      <w:proofErr w:type="spellEnd"/>
      <w:r w:rsidRPr="0031290E">
        <w:rPr>
          <w:rFonts w:ascii="Arial" w:hAnsi="Arial" w:cs="Arial"/>
          <w:sz w:val="21"/>
          <w:szCs w:val="21"/>
        </w:rPr>
        <w:t xml:space="preserve"> arányban, </w:t>
      </w:r>
      <w:r>
        <w:rPr>
          <w:rFonts w:ascii="Arial" w:hAnsi="Arial" w:cs="Arial"/>
          <w:sz w:val="21"/>
          <w:szCs w:val="21"/>
        </w:rPr>
        <w:t>telekalakítás</w:t>
      </w:r>
      <w:r w:rsidRPr="0031290E">
        <w:rPr>
          <w:rFonts w:ascii="Arial" w:hAnsi="Arial" w:cs="Arial"/>
          <w:sz w:val="21"/>
          <w:szCs w:val="21"/>
        </w:rPr>
        <w:t xml:space="preserve"> jogcímen.</w:t>
      </w:r>
    </w:p>
    <w:p w14:paraId="3CF0193F" w14:textId="77777777" w:rsidR="00AD10C5" w:rsidRPr="0031290E" w:rsidRDefault="00AD10C5" w:rsidP="00AD10C5">
      <w:pPr>
        <w:jc w:val="both"/>
        <w:rPr>
          <w:rFonts w:ascii="Arial" w:hAnsi="Arial" w:cs="Arial"/>
          <w:sz w:val="21"/>
          <w:szCs w:val="21"/>
        </w:rPr>
      </w:pPr>
    </w:p>
    <w:p w14:paraId="25A066BF" w14:textId="77777777" w:rsidR="00AD10C5" w:rsidRPr="0031290E" w:rsidRDefault="00AD10C5" w:rsidP="00AD10C5">
      <w:pPr>
        <w:jc w:val="both"/>
        <w:rPr>
          <w:rFonts w:ascii="Arial" w:hAnsi="Arial" w:cs="Arial"/>
          <w:sz w:val="21"/>
          <w:szCs w:val="21"/>
        </w:rPr>
      </w:pPr>
      <w:r w:rsidRPr="0031290E">
        <w:rPr>
          <w:rFonts w:ascii="Arial" w:hAnsi="Arial" w:cs="Arial"/>
          <w:sz w:val="21"/>
          <w:szCs w:val="21"/>
        </w:rPr>
        <w:lastRenderedPageBreak/>
        <w:t xml:space="preserve">- Szerződő felek ki fognak alakítani Tiszavasvári belterület 2539/2 </w:t>
      </w:r>
      <w:proofErr w:type="spellStart"/>
      <w:r w:rsidRPr="0031290E">
        <w:rPr>
          <w:rFonts w:ascii="Arial" w:hAnsi="Arial" w:cs="Arial"/>
          <w:sz w:val="21"/>
          <w:szCs w:val="21"/>
        </w:rPr>
        <w:t>hrsz-ú</w:t>
      </w:r>
      <w:proofErr w:type="spellEnd"/>
      <w:r w:rsidRPr="0031290E">
        <w:rPr>
          <w:rFonts w:ascii="Arial" w:hAnsi="Arial" w:cs="Arial"/>
          <w:sz w:val="21"/>
          <w:szCs w:val="21"/>
        </w:rPr>
        <w:t>, kivett közösségi ház, udvar megnevezésű, 2054 m</w:t>
      </w:r>
      <w:r w:rsidRPr="0031290E">
        <w:rPr>
          <w:rFonts w:ascii="Arial" w:hAnsi="Arial" w:cs="Arial"/>
          <w:sz w:val="21"/>
          <w:szCs w:val="21"/>
          <w:vertAlign w:val="superscript"/>
        </w:rPr>
        <w:t>2</w:t>
      </w:r>
      <w:r w:rsidRPr="0031290E">
        <w:rPr>
          <w:rFonts w:ascii="Arial" w:hAnsi="Arial" w:cs="Arial"/>
          <w:sz w:val="21"/>
          <w:szCs w:val="21"/>
        </w:rPr>
        <w:t xml:space="preserve"> területű ingatlant, amely ingatlan Tiszavasvári Város Önkormányzata tulajdonába fog kerülni 1/</w:t>
      </w:r>
      <w:proofErr w:type="spellStart"/>
      <w:r w:rsidRPr="0031290E">
        <w:rPr>
          <w:rFonts w:ascii="Arial" w:hAnsi="Arial" w:cs="Arial"/>
          <w:sz w:val="21"/>
          <w:szCs w:val="21"/>
        </w:rPr>
        <w:t>1</w:t>
      </w:r>
      <w:proofErr w:type="spellEnd"/>
      <w:r w:rsidRPr="0031290E">
        <w:rPr>
          <w:rFonts w:ascii="Arial" w:hAnsi="Arial" w:cs="Arial"/>
          <w:sz w:val="21"/>
          <w:szCs w:val="21"/>
        </w:rPr>
        <w:t xml:space="preserve"> arányban, </w:t>
      </w:r>
      <w:r>
        <w:rPr>
          <w:rFonts w:ascii="Arial" w:hAnsi="Arial" w:cs="Arial"/>
          <w:sz w:val="21"/>
          <w:szCs w:val="21"/>
        </w:rPr>
        <w:t>telekalakítás, adásvétel</w:t>
      </w:r>
      <w:r w:rsidRPr="0031290E">
        <w:rPr>
          <w:rFonts w:ascii="Arial" w:hAnsi="Arial" w:cs="Arial"/>
          <w:sz w:val="21"/>
          <w:szCs w:val="21"/>
        </w:rPr>
        <w:t xml:space="preserve"> jogcímen.</w:t>
      </w:r>
    </w:p>
    <w:p w14:paraId="159281D5" w14:textId="77777777" w:rsidR="00AD10C5" w:rsidRPr="0031290E" w:rsidRDefault="00AD10C5" w:rsidP="00AD10C5">
      <w:pPr>
        <w:jc w:val="both"/>
        <w:rPr>
          <w:rFonts w:ascii="Arial" w:hAnsi="Arial" w:cs="Arial"/>
          <w:sz w:val="21"/>
          <w:szCs w:val="21"/>
        </w:rPr>
      </w:pPr>
    </w:p>
    <w:p w14:paraId="308B970E" w14:textId="77777777" w:rsidR="00AD10C5" w:rsidRDefault="00AD10C5" w:rsidP="00AD10C5">
      <w:pPr>
        <w:jc w:val="both"/>
        <w:rPr>
          <w:rFonts w:ascii="Arial" w:hAnsi="Arial" w:cs="Arial"/>
          <w:sz w:val="21"/>
          <w:szCs w:val="21"/>
        </w:rPr>
      </w:pPr>
      <w:r w:rsidRPr="0031290E">
        <w:rPr>
          <w:rFonts w:ascii="Arial" w:hAnsi="Arial" w:cs="Arial"/>
          <w:sz w:val="21"/>
          <w:szCs w:val="21"/>
        </w:rPr>
        <w:t xml:space="preserve">Tiszavasvári Város Önkormányzata tulajdonos és </w:t>
      </w:r>
      <w:r>
        <w:rPr>
          <w:rFonts w:ascii="Arial" w:hAnsi="Arial" w:cs="Arial"/>
          <w:sz w:val="21"/>
          <w:szCs w:val="21"/>
        </w:rPr>
        <w:t>vevő</w:t>
      </w:r>
      <w:r w:rsidRPr="0031290E">
        <w:rPr>
          <w:rFonts w:ascii="Arial" w:hAnsi="Arial" w:cs="Arial"/>
          <w:sz w:val="21"/>
          <w:szCs w:val="21"/>
        </w:rPr>
        <w:t xml:space="preserve"> kijelenti, hogy a változási vázrajz szerinti telekalakítás jóváhagyása iránti eljárás már folyamatban van az illetékes ingatlanügyi hatóság előtt.</w:t>
      </w:r>
    </w:p>
    <w:p w14:paraId="762EC348" w14:textId="77777777" w:rsidR="00AD10C5" w:rsidRDefault="00AD10C5" w:rsidP="00AD10C5">
      <w:pPr>
        <w:jc w:val="both"/>
        <w:rPr>
          <w:rFonts w:ascii="Arial" w:hAnsi="Arial" w:cs="Arial"/>
          <w:sz w:val="21"/>
          <w:szCs w:val="21"/>
        </w:rPr>
      </w:pPr>
    </w:p>
    <w:p w14:paraId="7B06A121" w14:textId="77777777" w:rsidR="00AD10C5" w:rsidRPr="0031290E" w:rsidRDefault="00AD10C5" w:rsidP="00AD10C5">
      <w:pPr>
        <w:jc w:val="both"/>
        <w:rPr>
          <w:rFonts w:ascii="Arial" w:hAnsi="Arial" w:cs="Arial"/>
          <w:sz w:val="21"/>
          <w:szCs w:val="21"/>
        </w:rPr>
      </w:pPr>
      <w:r w:rsidRPr="0031290E">
        <w:rPr>
          <w:rFonts w:ascii="Arial" w:hAnsi="Arial" w:cs="Arial"/>
          <w:b/>
          <w:bCs/>
          <w:sz w:val="21"/>
          <w:szCs w:val="21"/>
        </w:rPr>
        <w:t>4./</w:t>
      </w:r>
      <w:r w:rsidRPr="0031290E">
        <w:rPr>
          <w:rFonts w:ascii="Arial" w:hAnsi="Arial" w:cs="Arial"/>
          <w:sz w:val="21"/>
          <w:szCs w:val="21"/>
        </w:rPr>
        <w:t xml:space="preserve"> </w:t>
      </w:r>
      <w:r w:rsidRPr="0031290E">
        <w:rPr>
          <w:rFonts w:ascii="Arial" w:hAnsi="Arial" w:cs="Arial"/>
          <w:sz w:val="21"/>
          <w:szCs w:val="21"/>
        </w:rPr>
        <w:tab/>
      </w:r>
      <w:r w:rsidRPr="0083124B">
        <w:rPr>
          <w:rFonts w:ascii="Arial" w:hAnsi="Arial" w:cs="Arial"/>
          <w:sz w:val="21"/>
          <w:szCs w:val="21"/>
        </w:rPr>
        <w:t xml:space="preserve">Szerződő felek megállapodnak abban, hogy </w:t>
      </w:r>
      <w:r>
        <w:rPr>
          <w:rFonts w:ascii="Arial" w:hAnsi="Arial" w:cs="Arial"/>
          <w:sz w:val="21"/>
          <w:szCs w:val="21"/>
        </w:rPr>
        <w:t xml:space="preserve">az 1. pontban körülírt ingatlan tehermentesítését követően Csikós Imre István és Csikós Imre Istvánné tulajdonos, eladók által Tiszavasvári Város Önkormányzata vevő részére való hiteles tulajdoni </w:t>
      </w:r>
      <w:proofErr w:type="gramStart"/>
      <w:r>
        <w:rPr>
          <w:rFonts w:ascii="Arial" w:hAnsi="Arial" w:cs="Arial"/>
          <w:sz w:val="21"/>
          <w:szCs w:val="21"/>
        </w:rPr>
        <w:t>lap szemle</w:t>
      </w:r>
      <w:proofErr w:type="gramEnd"/>
      <w:r>
        <w:rPr>
          <w:rFonts w:ascii="Arial" w:hAnsi="Arial" w:cs="Arial"/>
          <w:sz w:val="21"/>
          <w:szCs w:val="21"/>
        </w:rPr>
        <w:t xml:space="preserve"> átadást követően, és </w:t>
      </w:r>
      <w:r w:rsidRPr="0031290E">
        <w:rPr>
          <w:rFonts w:ascii="Arial" w:hAnsi="Arial" w:cs="Arial"/>
          <w:sz w:val="21"/>
          <w:szCs w:val="21"/>
        </w:rPr>
        <w:t>a 3./ pontban körülírt változási vázrajz szerinti telekalakítás illetékes ingatlanügyi hatóság által kiadott telekalakítási engedély</w:t>
      </w:r>
      <w:r>
        <w:rPr>
          <w:rFonts w:ascii="Arial" w:hAnsi="Arial" w:cs="Arial"/>
          <w:sz w:val="21"/>
          <w:szCs w:val="21"/>
        </w:rPr>
        <w:t>é</w:t>
      </w:r>
      <w:r w:rsidRPr="0031290E">
        <w:rPr>
          <w:rFonts w:ascii="Arial" w:hAnsi="Arial" w:cs="Arial"/>
          <w:sz w:val="21"/>
          <w:szCs w:val="21"/>
        </w:rPr>
        <w:t>nek a véglegessé válásától számítot</w:t>
      </w:r>
      <w:r>
        <w:rPr>
          <w:rFonts w:ascii="Arial" w:hAnsi="Arial" w:cs="Arial"/>
          <w:sz w:val="21"/>
          <w:szCs w:val="21"/>
        </w:rPr>
        <w:t>t .......</w:t>
      </w:r>
      <w:r w:rsidRPr="0031290E">
        <w:rPr>
          <w:rFonts w:ascii="Arial" w:hAnsi="Arial" w:cs="Arial"/>
          <w:sz w:val="21"/>
          <w:szCs w:val="21"/>
        </w:rPr>
        <w:t xml:space="preserve"> </w:t>
      </w:r>
      <w:proofErr w:type="gramStart"/>
      <w:r w:rsidRPr="0031290E">
        <w:rPr>
          <w:rFonts w:ascii="Arial" w:hAnsi="Arial" w:cs="Arial"/>
          <w:sz w:val="21"/>
          <w:szCs w:val="21"/>
        </w:rPr>
        <w:t xml:space="preserve">napon belül </w:t>
      </w:r>
      <w:r>
        <w:rPr>
          <w:rFonts w:ascii="Arial" w:hAnsi="Arial" w:cs="Arial"/>
          <w:sz w:val="21"/>
          <w:szCs w:val="21"/>
        </w:rPr>
        <w:t xml:space="preserve">telekalakítási </w:t>
      </w:r>
      <w:r w:rsidRPr="0031290E">
        <w:rPr>
          <w:rFonts w:ascii="Arial" w:hAnsi="Arial" w:cs="Arial"/>
          <w:sz w:val="21"/>
          <w:szCs w:val="21"/>
        </w:rPr>
        <w:t xml:space="preserve">szerződést fognak kötni, és a telekalakítás során a Tiszavasvári belterület 2539/1 </w:t>
      </w:r>
      <w:proofErr w:type="spellStart"/>
      <w:r w:rsidRPr="0031290E">
        <w:rPr>
          <w:rFonts w:ascii="Arial" w:hAnsi="Arial" w:cs="Arial"/>
          <w:sz w:val="21"/>
          <w:szCs w:val="21"/>
        </w:rPr>
        <w:t>hrsz-ú</w:t>
      </w:r>
      <w:proofErr w:type="spellEnd"/>
      <w:r w:rsidRPr="0031290E">
        <w:rPr>
          <w:rFonts w:ascii="Arial" w:hAnsi="Arial" w:cs="Arial"/>
          <w:sz w:val="21"/>
          <w:szCs w:val="21"/>
        </w:rPr>
        <w:t xml:space="preserve"> ingatlanból Tiszavasvári Város Önkormányzata tulajdonába kerülő</w:t>
      </w:r>
      <w:r>
        <w:rPr>
          <w:rFonts w:ascii="Arial" w:hAnsi="Arial" w:cs="Arial"/>
          <w:sz w:val="21"/>
          <w:szCs w:val="21"/>
        </w:rPr>
        <w:t xml:space="preserve"> per-, teher- és igénymentes, </w:t>
      </w:r>
      <w:r w:rsidRPr="0031290E">
        <w:rPr>
          <w:rFonts w:ascii="Arial" w:hAnsi="Arial" w:cs="Arial"/>
          <w:sz w:val="21"/>
          <w:szCs w:val="21"/>
        </w:rPr>
        <w:t>összesen 1657 m</w:t>
      </w:r>
      <w:r w:rsidRPr="0031290E">
        <w:rPr>
          <w:rFonts w:ascii="Arial" w:hAnsi="Arial" w:cs="Arial"/>
          <w:sz w:val="21"/>
          <w:szCs w:val="21"/>
          <w:vertAlign w:val="superscript"/>
        </w:rPr>
        <w:t>2</w:t>
      </w:r>
      <w:r w:rsidRPr="0031290E">
        <w:rPr>
          <w:rFonts w:ascii="Arial" w:hAnsi="Arial" w:cs="Arial"/>
          <w:sz w:val="21"/>
          <w:szCs w:val="21"/>
        </w:rPr>
        <w:t xml:space="preserve"> földterületet – </w:t>
      </w:r>
      <w:r>
        <w:rPr>
          <w:rFonts w:ascii="Arial" w:hAnsi="Arial" w:cs="Arial"/>
          <w:sz w:val="21"/>
          <w:szCs w:val="21"/>
        </w:rPr>
        <w:t xml:space="preserve">per-, teher- és igénymentes </w:t>
      </w:r>
      <w:r w:rsidRPr="0031290E">
        <w:rPr>
          <w:rFonts w:ascii="Arial" w:hAnsi="Arial" w:cs="Arial"/>
          <w:sz w:val="21"/>
          <w:szCs w:val="21"/>
        </w:rPr>
        <w:t xml:space="preserve">1657/2707-ed ingatlan tulajdoni hányadot - Csikós Imre István és Csikós Imre Istvánné </w:t>
      </w:r>
      <w:r>
        <w:rPr>
          <w:rFonts w:ascii="Arial" w:hAnsi="Arial" w:cs="Arial"/>
          <w:sz w:val="21"/>
          <w:szCs w:val="21"/>
        </w:rPr>
        <w:t xml:space="preserve">tulajdonosok és </w:t>
      </w:r>
      <w:r w:rsidRPr="0031290E">
        <w:rPr>
          <w:rFonts w:ascii="Arial" w:hAnsi="Arial" w:cs="Arial"/>
          <w:sz w:val="21"/>
          <w:szCs w:val="21"/>
        </w:rPr>
        <w:t xml:space="preserve">eladók el fogják adni Tiszavasvári Város Önkormányzata </w:t>
      </w:r>
      <w:r>
        <w:rPr>
          <w:rFonts w:ascii="Arial" w:hAnsi="Arial" w:cs="Arial"/>
          <w:sz w:val="21"/>
          <w:szCs w:val="21"/>
        </w:rPr>
        <w:t xml:space="preserve">tulajdonos és </w:t>
      </w:r>
      <w:r w:rsidRPr="0031290E">
        <w:rPr>
          <w:rFonts w:ascii="Arial" w:hAnsi="Arial" w:cs="Arial"/>
          <w:sz w:val="21"/>
          <w:szCs w:val="21"/>
        </w:rPr>
        <w:t xml:space="preserve">vevő részére, Tiszavasvári Város Önkormányzata </w:t>
      </w:r>
      <w:r>
        <w:rPr>
          <w:rFonts w:ascii="Arial" w:hAnsi="Arial" w:cs="Arial"/>
          <w:sz w:val="21"/>
          <w:szCs w:val="21"/>
        </w:rPr>
        <w:t xml:space="preserve">tulajdonos és </w:t>
      </w:r>
      <w:r w:rsidRPr="0031290E">
        <w:rPr>
          <w:rFonts w:ascii="Arial" w:hAnsi="Arial" w:cs="Arial"/>
          <w:sz w:val="21"/>
          <w:szCs w:val="21"/>
        </w:rPr>
        <w:t>vevő pedig meg fogja vásárolni ezen ingatlan tulajdoni hányadot Csikós Imre István és Csikós Imre</w:t>
      </w:r>
      <w:proofErr w:type="gramEnd"/>
      <w:r w:rsidRPr="0031290E">
        <w:rPr>
          <w:rFonts w:ascii="Arial" w:hAnsi="Arial" w:cs="Arial"/>
          <w:sz w:val="21"/>
          <w:szCs w:val="21"/>
        </w:rPr>
        <w:t xml:space="preserve"> Istvánné eladóktól.</w:t>
      </w:r>
    </w:p>
    <w:p w14:paraId="4860787B" w14:textId="77777777" w:rsidR="00AD10C5" w:rsidRPr="0031290E" w:rsidRDefault="00AD10C5" w:rsidP="00AD10C5">
      <w:pPr>
        <w:jc w:val="both"/>
        <w:rPr>
          <w:rFonts w:ascii="Arial" w:hAnsi="Arial" w:cs="Arial"/>
          <w:sz w:val="21"/>
          <w:szCs w:val="21"/>
        </w:rPr>
      </w:pPr>
    </w:p>
    <w:p w14:paraId="37FAEC83" w14:textId="77777777" w:rsidR="00AD10C5" w:rsidRPr="0031290E" w:rsidRDefault="00AD10C5" w:rsidP="00AD10C5">
      <w:pPr>
        <w:jc w:val="both"/>
        <w:rPr>
          <w:rFonts w:ascii="Arial" w:hAnsi="Arial" w:cs="Arial"/>
          <w:sz w:val="21"/>
          <w:szCs w:val="21"/>
        </w:rPr>
      </w:pPr>
      <w:r w:rsidRPr="0031290E">
        <w:rPr>
          <w:rFonts w:ascii="Arial" w:hAnsi="Arial" w:cs="Arial"/>
          <w:sz w:val="21"/>
          <w:szCs w:val="21"/>
        </w:rPr>
        <w:t>Szerződő felek a jelen pontban körülírt Tiszavasvári Város Önkormányzata tulajdonába kerülő 1657 m</w:t>
      </w:r>
      <w:r w:rsidRPr="0031290E">
        <w:rPr>
          <w:rFonts w:ascii="Arial" w:hAnsi="Arial" w:cs="Arial"/>
          <w:sz w:val="21"/>
          <w:szCs w:val="21"/>
          <w:vertAlign w:val="superscript"/>
        </w:rPr>
        <w:t>2</w:t>
      </w:r>
      <w:r w:rsidRPr="0031290E">
        <w:rPr>
          <w:rFonts w:ascii="Arial" w:hAnsi="Arial" w:cs="Arial"/>
          <w:sz w:val="21"/>
          <w:szCs w:val="21"/>
        </w:rPr>
        <w:t xml:space="preserve"> földterület – 1657/2707-ed ingatlan tulajdoni hányad – vételárát 500,- forint/</w:t>
      </w:r>
      <w:proofErr w:type="gramStart"/>
      <w:r w:rsidRPr="0031290E">
        <w:rPr>
          <w:rFonts w:ascii="Arial" w:hAnsi="Arial" w:cs="Arial"/>
          <w:sz w:val="21"/>
          <w:szCs w:val="21"/>
        </w:rPr>
        <w:t>m</w:t>
      </w:r>
      <w:r w:rsidRPr="0031290E">
        <w:rPr>
          <w:rFonts w:ascii="Arial" w:hAnsi="Arial" w:cs="Arial"/>
          <w:sz w:val="21"/>
          <w:szCs w:val="21"/>
          <w:vertAlign w:val="superscript"/>
        </w:rPr>
        <w:t>2</w:t>
      </w:r>
      <w:proofErr w:type="gramEnd"/>
      <w:r w:rsidRPr="0031290E">
        <w:rPr>
          <w:rFonts w:ascii="Arial" w:hAnsi="Arial" w:cs="Arial"/>
          <w:sz w:val="21"/>
          <w:szCs w:val="21"/>
        </w:rPr>
        <w:t xml:space="preserve"> azaz ötszáz forint/m</w:t>
      </w:r>
      <w:r w:rsidRPr="0031290E">
        <w:rPr>
          <w:rFonts w:ascii="Arial" w:hAnsi="Arial" w:cs="Arial"/>
          <w:sz w:val="21"/>
          <w:szCs w:val="21"/>
          <w:vertAlign w:val="superscript"/>
        </w:rPr>
        <w:t xml:space="preserve">2 </w:t>
      </w:r>
      <w:r w:rsidRPr="0031290E">
        <w:rPr>
          <w:rFonts w:ascii="Arial" w:hAnsi="Arial" w:cs="Arial"/>
          <w:sz w:val="21"/>
          <w:szCs w:val="21"/>
        </w:rPr>
        <w:t xml:space="preserve">összesen 828.500,- forint azaz nyolcszázhuszonnyolcezer-ötszáz forint összegben fogják meghatározni, Tiszavasvári Város Önkormányzata </w:t>
      </w:r>
      <w:r>
        <w:rPr>
          <w:rFonts w:ascii="Arial" w:hAnsi="Arial" w:cs="Arial"/>
          <w:sz w:val="21"/>
          <w:szCs w:val="21"/>
        </w:rPr>
        <w:t xml:space="preserve">tulajdonos és </w:t>
      </w:r>
      <w:r w:rsidRPr="0031290E">
        <w:rPr>
          <w:rFonts w:ascii="Arial" w:hAnsi="Arial" w:cs="Arial"/>
          <w:sz w:val="21"/>
          <w:szCs w:val="21"/>
        </w:rPr>
        <w:t>vevő pedig meg fogja vásárolni ezen 1657 m</w:t>
      </w:r>
      <w:r w:rsidRPr="0031290E">
        <w:rPr>
          <w:rFonts w:ascii="Arial" w:hAnsi="Arial" w:cs="Arial"/>
          <w:sz w:val="21"/>
          <w:szCs w:val="21"/>
          <w:vertAlign w:val="superscript"/>
        </w:rPr>
        <w:t>2</w:t>
      </w:r>
      <w:r w:rsidRPr="0031290E">
        <w:rPr>
          <w:rFonts w:ascii="Arial" w:hAnsi="Arial" w:cs="Arial"/>
          <w:sz w:val="21"/>
          <w:szCs w:val="21"/>
        </w:rPr>
        <w:t xml:space="preserve"> földterületet - 1657/2707-ed ingatlan tulajdoni hányadot - ezen vételárért. A vételár eladókat tulajdoni hányaduk alapján egymás közt egyenlő ½-½</w:t>
      </w:r>
      <w:proofErr w:type="spellStart"/>
      <w:r w:rsidRPr="0031290E">
        <w:rPr>
          <w:rFonts w:ascii="Arial" w:hAnsi="Arial" w:cs="Arial"/>
          <w:sz w:val="21"/>
          <w:szCs w:val="21"/>
        </w:rPr>
        <w:t>-ed</w:t>
      </w:r>
      <w:proofErr w:type="spellEnd"/>
      <w:r w:rsidRPr="0031290E">
        <w:rPr>
          <w:rFonts w:ascii="Arial" w:hAnsi="Arial" w:cs="Arial"/>
          <w:sz w:val="21"/>
          <w:szCs w:val="21"/>
        </w:rPr>
        <w:t xml:space="preserve"> arányban fogja megilletni. </w:t>
      </w:r>
    </w:p>
    <w:p w14:paraId="305031A9" w14:textId="77777777" w:rsidR="00AD10C5" w:rsidRPr="0031290E" w:rsidRDefault="00AD10C5" w:rsidP="00AD10C5">
      <w:pPr>
        <w:jc w:val="both"/>
        <w:rPr>
          <w:rFonts w:ascii="Arial" w:hAnsi="Arial" w:cs="Arial"/>
          <w:sz w:val="21"/>
          <w:szCs w:val="21"/>
        </w:rPr>
      </w:pPr>
    </w:p>
    <w:p w14:paraId="0F8DF298" w14:textId="77777777" w:rsidR="00AD10C5" w:rsidRDefault="00AD10C5" w:rsidP="00AD10C5">
      <w:pPr>
        <w:jc w:val="both"/>
        <w:rPr>
          <w:rFonts w:ascii="Arial" w:hAnsi="Arial" w:cs="Arial"/>
          <w:sz w:val="21"/>
          <w:szCs w:val="21"/>
        </w:rPr>
      </w:pPr>
      <w:r w:rsidRPr="0031290E">
        <w:rPr>
          <w:rFonts w:ascii="Arial" w:hAnsi="Arial" w:cs="Arial"/>
          <w:sz w:val="21"/>
          <w:szCs w:val="21"/>
        </w:rPr>
        <w:t xml:space="preserve">Tiszavasvári Város Önkormányzata </w:t>
      </w:r>
      <w:r>
        <w:rPr>
          <w:rFonts w:ascii="Arial" w:hAnsi="Arial" w:cs="Arial"/>
          <w:sz w:val="21"/>
          <w:szCs w:val="21"/>
        </w:rPr>
        <w:t xml:space="preserve">tulajdonos és </w:t>
      </w:r>
      <w:r w:rsidRPr="0031290E">
        <w:rPr>
          <w:rFonts w:ascii="Arial" w:hAnsi="Arial" w:cs="Arial"/>
          <w:sz w:val="21"/>
          <w:szCs w:val="21"/>
        </w:rPr>
        <w:t>vevő a</w:t>
      </w:r>
      <w:r>
        <w:rPr>
          <w:rFonts w:ascii="Arial" w:hAnsi="Arial" w:cs="Arial"/>
          <w:sz w:val="21"/>
          <w:szCs w:val="21"/>
        </w:rPr>
        <w:t xml:space="preserve"> telekalakítási </w:t>
      </w:r>
      <w:r w:rsidRPr="0031290E">
        <w:rPr>
          <w:rFonts w:ascii="Arial" w:hAnsi="Arial" w:cs="Arial"/>
          <w:sz w:val="21"/>
          <w:szCs w:val="21"/>
        </w:rPr>
        <w:t>szerződés aláírásá</w:t>
      </w:r>
      <w:r>
        <w:rPr>
          <w:rFonts w:ascii="Arial" w:hAnsi="Arial" w:cs="Arial"/>
          <w:sz w:val="21"/>
          <w:szCs w:val="21"/>
        </w:rPr>
        <w:t xml:space="preserve">tól számított 15 napon belül </w:t>
      </w:r>
      <w:r w:rsidRPr="0031290E">
        <w:rPr>
          <w:rFonts w:ascii="Arial" w:hAnsi="Arial" w:cs="Arial"/>
          <w:sz w:val="21"/>
          <w:szCs w:val="21"/>
        </w:rPr>
        <w:t xml:space="preserve">átutalással fogja megfizetni </w:t>
      </w:r>
      <w:r>
        <w:rPr>
          <w:rFonts w:ascii="Arial" w:hAnsi="Arial" w:cs="Arial"/>
          <w:sz w:val="21"/>
          <w:szCs w:val="21"/>
        </w:rPr>
        <w:t xml:space="preserve">Csikós Imre István és Csikós Imre Istvánné tulajdonosok és eladók </w:t>
      </w:r>
      <w:r w:rsidRPr="0031290E">
        <w:rPr>
          <w:rFonts w:ascii="Arial" w:hAnsi="Arial" w:cs="Arial"/>
          <w:sz w:val="21"/>
          <w:szCs w:val="21"/>
        </w:rPr>
        <w:t xml:space="preserve">részére járó teljes vételárat </w:t>
      </w:r>
      <w:proofErr w:type="gramStart"/>
      <w:r w:rsidRPr="0031290E">
        <w:rPr>
          <w:rFonts w:ascii="Arial" w:hAnsi="Arial" w:cs="Arial"/>
          <w:sz w:val="21"/>
          <w:szCs w:val="21"/>
        </w:rPr>
        <w:t>maradéktalanul  átutalás</w:t>
      </w:r>
      <w:r>
        <w:rPr>
          <w:rFonts w:ascii="Arial" w:hAnsi="Arial" w:cs="Arial"/>
          <w:sz w:val="21"/>
          <w:szCs w:val="21"/>
        </w:rPr>
        <w:t>sal</w:t>
      </w:r>
      <w:proofErr w:type="gramEnd"/>
      <w:r>
        <w:rPr>
          <w:rFonts w:ascii="Arial" w:hAnsi="Arial" w:cs="Arial"/>
          <w:sz w:val="21"/>
          <w:szCs w:val="21"/>
        </w:rPr>
        <w:t xml:space="preserve">, Csikós Imre István tulajdonos és eladó OTP banknál vezetett 11773449-81216512. sz. pénzintézeti számlájára, Csikós Imre Istvánné tulajdonos és eladó OTP Banknál vezetett 11773449-81423172. sz. pénzintézeti számlaszámára. </w:t>
      </w:r>
    </w:p>
    <w:p w14:paraId="53A06EA9" w14:textId="77777777" w:rsidR="00AD10C5" w:rsidRDefault="00AD10C5" w:rsidP="00AD10C5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Csikós Imre István és Csikós Imre Istvánné tulajdonosok és eladók kijelentik, hogy fenti bankszámlák saját bankszámlájuk, </w:t>
      </w:r>
      <w:proofErr w:type="gramStart"/>
      <w:r>
        <w:rPr>
          <w:rFonts w:ascii="Arial" w:hAnsi="Arial" w:cs="Arial"/>
          <w:sz w:val="21"/>
          <w:szCs w:val="21"/>
        </w:rPr>
        <w:t>ezen</w:t>
      </w:r>
      <w:proofErr w:type="gramEnd"/>
      <w:r>
        <w:rPr>
          <w:rFonts w:ascii="Arial" w:hAnsi="Arial" w:cs="Arial"/>
          <w:sz w:val="21"/>
          <w:szCs w:val="21"/>
        </w:rPr>
        <w:t xml:space="preserve"> bankszámlákra történő teljesítést saját kezeikhez történő joghatályos teljesítésként el fogják ismerni.</w:t>
      </w:r>
    </w:p>
    <w:p w14:paraId="4CC22123" w14:textId="77777777" w:rsidR="00AD10C5" w:rsidRDefault="00AD10C5" w:rsidP="00AD10C5">
      <w:pPr>
        <w:jc w:val="both"/>
        <w:rPr>
          <w:rFonts w:ascii="Arial" w:hAnsi="Arial" w:cs="Arial"/>
          <w:sz w:val="21"/>
          <w:szCs w:val="21"/>
        </w:rPr>
      </w:pPr>
    </w:p>
    <w:p w14:paraId="4E7E0A17" w14:textId="77777777" w:rsidR="00AD10C5" w:rsidRDefault="00AD10C5" w:rsidP="00AD10C5">
      <w:pPr>
        <w:pStyle w:val="Szvegtrzs"/>
        <w:rPr>
          <w:sz w:val="21"/>
          <w:szCs w:val="21"/>
        </w:rPr>
      </w:pPr>
      <w:r w:rsidRPr="0031290E">
        <w:rPr>
          <w:b/>
          <w:bCs/>
          <w:sz w:val="21"/>
          <w:szCs w:val="21"/>
        </w:rPr>
        <w:t>5./</w:t>
      </w:r>
      <w:r w:rsidRPr="0031290E">
        <w:rPr>
          <w:sz w:val="21"/>
          <w:szCs w:val="21"/>
        </w:rPr>
        <w:tab/>
      </w:r>
      <w:r>
        <w:rPr>
          <w:sz w:val="21"/>
          <w:szCs w:val="21"/>
        </w:rPr>
        <w:t xml:space="preserve">Szerződő felek a telekalakítási szerződés aláírásával </w:t>
      </w:r>
      <w:r w:rsidRPr="0031290E">
        <w:rPr>
          <w:sz w:val="21"/>
          <w:szCs w:val="21"/>
        </w:rPr>
        <w:t xml:space="preserve">feltétlen és visszavonhatatlan hozzájárulásukat </w:t>
      </w:r>
      <w:r>
        <w:rPr>
          <w:sz w:val="21"/>
          <w:szCs w:val="21"/>
        </w:rPr>
        <w:t xml:space="preserve">fogják </w:t>
      </w:r>
      <w:r w:rsidRPr="0031290E">
        <w:rPr>
          <w:sz w:val="21"/>
          <w:szCs w:val="21"/>
        </w:rPr>
        <w:t xml:space="preserve">adni ahhoz, hogy a </w:t>
      </w:r>
      <w:r>
        <w:rPr>
          <w:sz w:val="21"/>
          <w:szCs w:val="21"/>
        </w:rPr>
        <w:t xml:space="preserve">3./ pontban körülírt </w:t>
      </w:r>
      <w:r w:rsidRPr="0031290E">
        <w:rPr>
          <w:sz w:val="21"/>
          <w:szCs w:val="21"/>
        </w:rPr>
        <w:t>változási vázrajz szerinti ingatlanok bejegyzést nyerjenek az ingatlan nyilvántartásba</w:t>
      </w:r>
      <w:r>
        <w:rPr>
          <w:sz w:val="21"/>
          <w:szCs w:val="21"/>
        </w:rPr>
        <w:t xml:space="preserve">. </w:t>
      </w:r>
      <w:proofErr w:type="gramStart"/>
      <w:r>
        <w:rPr>
          <w:sz w:val="21"/>
          <w:szCs w:val="21"/>
        </w:rPr>
        <w:t>Csikós Imre István, Csikós Imre Istvánné eladók külön nyilatkozatban fognak hozzájárulni, hogy</w:t>
      </w:r>
      <w:r w:rsidRPr="0031290E">
        <w:rPr>
          <w:sz w:val="21"/>
          <w:szCs w:val="21"/>
        </w:rPr>
        <w:t xml:space="preserve"> a </w:t>
      </w:r>
      <w:r>
        <w:rPr>
          <w:sz w:val="21"/>
          <w:szCs w:val="21"/>
        </w:rPr>
        <w:t>3.</w:t>
      </w:r>
      <w:r w:rsidRPr="0031290E">
        <w:rPr>
          <w:sz w:val="21"/>
          <w:szCs w:val="21"/>
        </w:rPr>
        <w:t xml:space="preserve"> pontban körülírt változási vázrajz szerint kialakított ingatlanokra bejegyzést nyerjen a </w:t>
      </w:r>
      <w:r>
        <w:rPr>
          <w:sz w:val="21"/>
          <w:szCs w:val="21"/>
        </w:rPr>
        <w:t>3. pontban körülírt</w:t>
      </w:r>
      <w:r w:rsidRPr="0031290E">
        <w:rPr>
          <w:sz w:val="21"/>
          <w:szCs w:val="21"/>
        </w:rPr>
        <w:t xml:space="preserve"> tulajdoni állással a </w:t>
      </w:r>
      <w:r>
        <w:rPr>
          <w:sz w:val="21"/>
          <w:szCs w:val="21"/>
        </w:rPr>
        <w:t>3.</w:t>
      </w:r>
      <w:r w:rsidRPr="0031290E">
        <w:rPr>
          <w:sz w:val="21"/>
          <w:szCs w:val="21"/>
        </w:rPr>
        <w:t xml:space="preserve"> pontban körülírt tulajdonosok tulajdonjoga az ingatlan-nyilvántartásba: a Tiszavasvári 2539/1 </w:t>
      </w:r>
      <w:proofErr w:type="spellStart"/>
      <w:r w:rsidRPr="0031290E">
        <w:rPr>
          <w:sz w:val="21"/>
          <w:szCs w:val="21"/>
        </w:rPr>
        <w:t>hrsz-ú</w:t>
      </w:r>
      <w:proofErr w:type="spellEnd"/>
      <w:r>
        <w:rPr>
          <w:sz w:val="21"/>
          <w:szCs w:val="21"/>
        </w:rPr>
        <w:t>, kivett lakóház, udvar, gazdasági épület megnevezésű, 1050 m</w:t>
      </w:r>
      <w:r w:rsidRPr="00891DB3">
        <w:rPr>
          <w:sz w:val="21"/>
          <w:szCs w:val="21"/>
          <w:vertAlign w:val="superscript"/>
        </w:rPr>
        <w:t>2</w:t>
      </w:r>
      <w:r>
        <w:rPr>
          <w:sz w:val="21"/>
          <w:szCs w:val="21"/>
        </w:rPr>
        <w:t xml:space="preserve"> területű</w:t>
      </w:r>
      <w:r w:rsidRPr="0031290E">
        <w:rPr>
          <w:sz w:val="21"/>
          <w:szCs w:val="21"/>
        </w:rPr>
        <w:t xml:space="preserve"> ingatlanra bejegyzés</w:t>
      </w:r>
      <w:r>
        <w:rPr>
          <w:sz w:val="21"/>
          <w:szCs w:val="21"/>
        </w:rPr>
        <w:t>t</w:t>
      </w:r>
      <w:r w:rsidRPr="0031290E">
        <w:rPr>
          <w:sz w:val="21"/>
          <w:szCs w:val="21"/>
        </w:rPr>
        <w:t xml:space="preserve"> nyerjen Csikós Imre István és Csikós Imre Istvánné tulajdonjoga egymás közt egyenlő ½-½</w:t>
      </w:r>
      <w:proofErr w:type="spellStart"/>
      <w:r w:rsidRPr="0031290E">
        <w:rPr>
          <w:sz w:val="21"/>
          <w:szCs w:val="21"/>
        </w:rPr>
        <w:t>-ed</w:t>
      </w:r>
      <w:proofErr w:type="spellEnd"/>
      <w:r w:rsidRPr="0031290E">
        <w:rPr>
          <w:sz w:val="21"/>
          <w:szCs w:val="21"/>
        </w:rPr>
        <w:t xml:space="preserve"> arányban </w:t>
      </w:r>
      <w:r>
        <w:rPr>
          <w:sz w:val="21"/>
          <w:szCs w:val="21"/>
        </w:rPr>
        <w:t>telekalakítás</w:t>
      </w:r>
      <w:r w:rsidRPr="0031290E">
        <w:rPr>
          <w:sz w:val="21"/>
          <w:szCs w:val="21"/>
        </w:rPr>
        <w:t xml:space="preserve"> jogcímen, a Tiszavasvári 2539/2 </w:t>
      </w:r>
      <w:proofErr w:type="spellStart"/>
      <w:r w:rsidRPr="0031290E">
        <w:rPr>
          <w:sz w:val="21"/>
          <w:szCs w:val="21"/>
        </w:rPr>
        <w:t>hrsz-ú</w:t>
      </w:r>
      <w:proofErr w:type="spellEnd"/>
      <w:r>
        <w:rPr>
          <w:sz w:val="21"/>
          <w:szCs w:val="21"/>
        </w:rPr>
        <w:t>, kivett közösségi ház,</w:t>
      </w:r>
      <w:proofErr w:type="gramEnd"/>
      <w:r>
        <w:rPr>
          <w:sz w:val="21"/>
          <w:szCs w:val="21"/>
        </w:rPr>
        <w:t xml:space="preserve"> </w:t>
      </w:r>
      <w:proofErr w:type="gramStart"/>
      <w:r>
        <w:rPr>
          <w:sz w:val="21"/>
          <w:szCs w:val="21"/>
        </w:rPr>
        <w:t>udvar</w:t>
      </w:r>
      <w:proofErr w:type="gramEnd"/>
      <w:r>
        <w:rPr>
          <w:sz w:val="21"/>
          <w:szCs w:val="21"/>
        </w:rPr>
        <w:t xml:space="preserve"> megnevezésű, 2054 m</w:t>
      </w:r>
      <w:r w:rsidRPr="00891DB3">
        <w:rPr>
          <w:sz w:val="21"/>
          <w:szCs w:val="21"/>
          <w:vertAlign w:val="superscript"/>
        </w:rPr>
        <w:t>2</w:t>
      </w:r>
      <w:r>
        <w:rPr>
          <w:sz w:val="21"/>
          <w:szCs w:val="21"/>
        </w:rPr>
        <w:t xml:space="preserve"> területű</w:t>
      </w:r>
      <w:r w:rsidRPr="0031290E">
        <w:rPr>
          <w:sz w:val="21"/>
          <w:szCs w:val="21"/>
        </w:rPr>
        <w:t xml:space="preserve"> ingatlanra bejegyzést nyerjen Tiszavasvári Város Önkormányzata tulajdonjoga az ingatlan nyilvántartásba 1/</w:t>
      </w:r>
      <w:proofErr w:type="spellStart"/>
      <w:r w:rsidRPr="0031290E">
        <w:rPr>
          <w:sz w:val="21"/>
          <w:szCs w:val="21"/>
        </w:rPr>
        <w:t>1</w:t>
      </w:r>
      <w:proofErr w:type="spellEnd"/>
      <w:r w:rsidRPr="0031290E">
        <w:rPr>
          <w:sz w:val="21"/>
          <w:szCs w:val="21"/>
        </w:rPr>
        <w:t xml:space="preserve"> arányban, </w:t>
      </w:r>
      <w:r>
        <w:rPr>
          <w:sz w:val="21"/>
          <w:szCs w:val="21"/>
        </w:rPr>
        <w:t>telekalakítás</w:t>
      </w:r>
      <w:r w:rsidRPr="0031290E">
        <w:rPr>
          <w:sz w:val="21"/>
          <w:szCs w:val="21"/>
        </w:rPr>
        <w:t xml:space="preserve">, adásvétel jogcímen. </w:t>
      </w:r>
    </w:p>
    <w:p w14:paraId="5455EE0B" w14:textId="77777777" w:rsidR="00AD10C5" w:rsidRDefault="00AD10C5" w:rsidP="00AD10C5">
      <w:pPr>
        <w:pStyle w:val="Szvegtrzs"/>
        <w:rPr>
          <w:sz w:val="21"/>
          <w:szCs w:val="21"/>
        </w:rPr>
      </w:pPr>
    </w:p>
    <w:p w14:paraId="7F9A0617" w14:textId="77777777" w:rsidR="00AD10C5" w:rsidRPr="0031290E" w:rsidRDefault="00AD10C5" w:rsidP="00AD10C5">
      <w:pPr>
        <w:pStyle w:val="Szvegtrzs"/>
        <w:rPr>
          <w:sz w:val="21"/>
          <w:szCs w:val="21"/>
        </w:rPr>
      </w:pPr>
      <w:r w:rsidRPr="0031290E">
        <w:rPr>
          <w:sz w:val="21"/>
          <w:szCs w:val="21"/>
        </w:rPr>
        <w:t xml:space="preserve">Szerződő felek megállapodnak abban, hogy az ingatlanok tulajdonosai a </w:t>
      </w:r>
      <w:r>
        <w:rPr>
          <w:sz w:val="21"/>
          <w:szCs w:val="21"/>
        </w:rPr>
        <w:t xml:space="preserve">vételár maradéktalan megfizetésének </w:t>
      </w:r>
      <w:r w:rsidRPr="0031290E">
        <w:rPr>
          <w:sz w:val="21"/>
          <w:szCs w:val="21"/>
        </w:rPr>
        <w:t>napján fogják birtokba venni a kialakított és szerződő felek tulajdonába kerülő ingatlanokat.</w:t>
      </w:r>
    </w:p>
    <w:p w14:paraId="52E8A859" w14:textId="77777777" w:rsidR="00AD10C5" w:rsidRDefault="00AD10C5" w:rsidP="00AD10C5">
      <w:pPr>
        <w:jc w:val="both"/>
        <w:rPr>
          <w:rFonts w:ascii="Arial" w:hAnsi="Arial" w:cs="Arial"/>
          <w:sz w:val="21"/>
          <w:szCs w:val="21"/>
        </w:rPr>
      </w:pPr>
    </w:p>
    <w:p w14:paraId="428F523F" w14:textId="77777777" w:rsidR="00AD10C5" w:rsidRPr="0031290E" w:rsidRDefault="00AD10C5" w:rsidP="00AD10C5">
      <w:pPr>
        <w:jc w:val="both"/>
        <w:rPr>
          <w:rFonts w:ascii="Arial" w:hAnsi="Arial" w:cs="Arial"/>
          <w:sz w:val="21"/>
          <w:szCs w:val="21"/>
        </w:rPr>
      </w:pPr>
      <w:r w:rsidRPr="0031290E">
        <w:rPr>
          <w:rFonts w:ascii="Arial" w:hAnsi="Arial" w:cs="Arial"/>
          <w:sz w:val="21"/>
          <w:szCs w:val="21"/>
        </w:rPr>
        <w:t xml:space="preserve">Szerződő felek megállapodnak abban, hogy az ingatlanonkénti 10.600,- Ft összegű ingatlan-nyilvántartási eljárási, igazgatási szolgáltatási díjat szerződő felek a tulajdonukba kerülő ingatlan tekintetében fogják megfizetni.  </w:t>
      </w:r>
    </w:p>
    <w:p w14:paraId="0F5314A7" w14:textId="77777777" w:rsidR="00AD10C5" w:rsidRDefault="00AD10C5" w:rsidP="00AD10C5">
      <w:pPr>
        <w:rPr>
          <w:rFonts w:ascii="Arial" w:hAnsi="Arial" w:cs="Arial"/>
          <w:sz w:val="16"/>
          <w:szCs w:val="16"/>
        </w:rPr>
      </w:pPr>
    </w:p>
    <w:p w14:paraId="5EDCBB05" w14:textId="77777777" w:rsidR="00AD10C5" w:rsidRPr="00AC2989" w:rsidRDefault="00AD10C5" w:rsidP="00AD10C5">
      <w:pPr>
        <w:ind w:left="5664" w:firstLine="708"/>
        <w:rPr>
          <w:rFonts w:ascii="Arial" w:hAnsi="Arial" w:cs="Arial"/>
          <w:sz w:val="16"/>
          <w:szCs w:val="16"/>
        </w:rPr>
      </w:pPr>
      <w:r w:rsidRPr="00AC2989">
        <w:rPr>
          <w:rFonts w:ascii="Arial" w:hAnsi="Arial" w:cs="Arial"/>
          <w:sz w:val="16"/>
          <w:szCs w:val="16"/>
        </w:rPr>
        <w:t xml:space="preserve">              </w:t>
      </w:r>
    </w:p>
    <w:p w14:paraId="3C48867D" w14:textId="77777777" w:rsidR="00AD10C5" w:rsidRPr="0031290E" w:rsidRDefault="00AD10C5" w:rsidP="00AD10C5">
      <w:pPr>
        <w:jc w:val="both"/>
        <w:rPr>
          <w:rFonts w:ascii="Arial" w:hAnsi="Arial" w:cs="Arial"/>
          <w:sz w:val="21"/>
          <w:szCs w:val="21"/>
        </w:rPr>
      </w:pPr>
      <w:r w:rsidRPr="0031290E">
        <w:rPr>
          <w:rFonts w:ascii="Arial" w:hAnsi="Arial" w:cs="Arial"/>
          <w:b/>
          <w:bCs/>
          <w:sz w:val="21"/>
          <w:szCs w:val="21"/>
        </w:rPr>
        <w:lastRenderedPageBreak/>
        <w:t>6./</w:t>
      </w:r>
      <w:r w:rsidRPr="0031290E">
        <w:rPr>
          <w:rFonts w:ascii="Arial" w:hAnsi="Arial" w:cs="Arial"/>
          <w:b/>
          <w:bCs/>
          <w:sz w:val="21"/>
          <w:szCs w:val="21"/>
        </w:rPr>
        <w:tab/>
      </w:r>
      <w:r w:rsidRPr="0031290E">
        <w:rPr>
          <w:rFonts w:ascii="Arial" w:hAnsi="Arial" w:cs="Arial"/>
          <w:sz w:val="21"/>
          <w:szCs w:val="21"/>
        </w:rPr>
        <w:t xml:space="preserve">Csikós Imre István és Csikós Imre Istvánné tulajdonosok és eladók kijelentik, hogy a tulajdonukat képező Tiszavasvári belterület 2539/1 </w:t>
      </w:r>
      <w:proofErr w:type="spellStart"/>
      <w:r w:rsidRPr="0031290E">
        <w:rPr>
          <w:rFonts w:ascii="Arial" w:hAnsi="Arial" w:cs="Arial"/>
          <w:sz w:val="21"/>
          <w:szCs w:val="21"/>
        </w:rPr>
        <w:t>hrsz-ú</w:t>
      </w:r>
      <w:proofErr w:type="spellEnd"/>
      <w:r w:rsidRPr="0031290E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ingatlan azon részén, amely Tiszavasvári Város Önkormányzata tulajdonába fog kerülni a telekalakítás során,</w:t>
      </w:r>
      <w:r w:rsidRPr="0031290E">
        <w:rPr>
          <w:rFonts w:ascii="Arial" w:hAnsi="Arial" w:cs="Arial"/>
          <w:sz w:val="21"/>
          <w:szCs w:val="21"/>
        </w:rPr>
        <w:t xml:space="preserve"> egy romos épület található. </w:t>
      </w:r>
    </w:p>
    <w:p w14:paraId="455C4E0A" w14:textId="77777777" w:rsidR="00AD10C5" w:rsidRPr="0031290E" w:rsidRDefault="00AD10C5" w:rsidP="00AD10C5">
      <w:pPr>
        <w:jc w:val="both"/>
        <w:rPr>
          <w:rFonts w:ascii="Arial" w:hAnsi="Arial" w:cs="Arial"/>
          <w:sz w:val="21"/>
          <w:szCs w:val="21"/>
        </w:rPr>
      </w:pPr>
      <w:r w:rsidRPr="0031290E">
        <w:rPr>
          <w:rFonts w:ascii="Arial" w:hAnsi="Arial" w:cs="Arial"/>
          <w:sz w:val="21"/>
          <w:szCs w:val="21"/>
        </w:rPr>
        <w:t xml:space="preserve">Csikós Imre István és Csikós Imre Istvánné tulajdonosok és eladók jelen előszerződés aláírásával feltétlen és visszavonhatatlan kötelezettséget vállalnak arra, hogy a tulajdonukat képező Tiszavasvári belterület 2539/1 </w:t>
      </w:r>
      <w:proofErr w:type="spellStart"/>
      <w:r w:rsidRPr="0031290E">
        <w:rPr>
          <w:rFonts w:ascii="Arial" w:hAnsi="Arial" w:cs="Arial"/>
          <w:sz w:val="21"/>
          <w:szCs w:val="21"/>
        </w:rPr>
        <w:t>hrsz-ú</w:t>
      </w:r>
      <w:proofErr w:type="spellEnd"/>
      <w:r w:rsidRPr="0031290E">
        <w:rPr>
          <w:rFonts w:ascii="Arial" w:hAnsi="Arial" w:cs="Arial"/>
          <w:sz w:val="21"/>
          <w:szCs w:val="21"/>
        </w:rPr>
        <w:t xml:space="preserve"> ingatlanon található romos épület tekintetében jelen előszerződés aláírásától számított legkésőbb </w:t>
      </w:r>
      <w:r>
        <w:rPr>
          <w:rFonts w:ascii="Arial" w:hAnsi="Arial" w:cs="Arial"/>
          <w:sz w:val="21"/>
          <w:szCs w:val="21"/>
        </w:rPr>
        <w:t>30</w:t>
      </w:r>
      <w:r w:rsidRPr="0031290E">
        <w:rPr>
          <w:rFonts w:ascii="Arial" w:hAnsi="Arial" w:cs="Arial"/>
          <w:sz w:val="21"/>
          <w:szCs w:val="21"/>
        </w:rPr>
        <w:t xml:space="preserve"> hónapon belül az előírt jogszabályok maradéktalan betartása mellett a romos épületet elbontják az ingatlanról saját költségükön, és a bontás során keletkezett hulladékot és törmeléket is elszállítják</w:t>
      </w:r>
      <w:r>
        <w:rPr>
          <w:rFonts w:ascii="Arial" w:hAnsi="Arial" w:cs="Arial"/>
          <w:sz w:val="21"/>
          <w:szCs w:val="21"/>
        </w:rPr>
        <w:t xml:space="preserve"> az ingatlanról, saját költségükön</w:t>
      </w:r>
      <w:r w:rsidRPr="0031290E">
        <w:rPr>
          <w:rFonts w:ascii="Arial" w:hAnsi="Arial" w:cs="Arial"/>
          <w:sz w:val="21"/>
          <w:szCs w:val="21"/>
        </w:rPr>
        <w:t xml:space="preserve">. </w:t>
      </w:r>
    </w:p>
    <w:p w14:paraId="012AAD4E" w14:textId="77777777" w:rsidR="00AD10C5" w:rsidRPr="0031290E" w:rsidRDefault="00AD10C5" w:rsidP="00AD10C5">
      <w:pPr>
        <w:jc w:val="both"/>
        <w:rPr>
          <w:rFonts w:ascii="Arial" w:hAnsi="Arial" w:cs="Arial"/>
          <w:sz w:val="21"/>
          <w:szCs w:val="21"/>
        </w:rPr>
      </w:pPr>
    </w:p>
    <w:p w14:paraId="5D472A61" w14:textId="77777777" w:rsidR="00AD10C5" w:rsidRPr="0031290E" w:rsidRDefault="00AD10C5" w:rsidP="00AD10C5">
      <w:pPr>
        <w:jc w:val="both"/>
        <w:rPr>
          <w:rFonts w:ascii="Arial" w:hAnsi="Arial" w:cs="Arial"/>
          <w:b/>
          <w:bCs/>
          <w:sz w:val="21"/>
          <w:szCs w:val="21"/>
        </w:rPr>
      </w:pPr>
      <w:r w:rsidRPr="0031290E">
        <w:rPr>
          <w:rFonts w:ascii="Arial" w:hAnsi="Arial" w:cs="Arial"/>
          <w:sz w:val="21"/>
          <w:szCs w:val="21"/>
        </w:rPr>
        <w:t xml:space="preserve">Szerződő felek tudomással bírnak arról a körülményről, hogy a Csikós Imre István és Csikós Imre Istvánné tulajdonát képező Tiszavasvári belterület 2539/1 </w:t>
      </w:r>
      <w:proofErr w:type="spellStart"/>
      <w:r w:rsidRPr="0031290E">
        <w:rPr>
          <w:rFonts w:ascii="Arial" w:hAnsi="Arial" w:cs="Arial"/>
          <w:sz w:val="21"/>
          <w:szCs w:val="21"/>
        </w:rPr>
        <w:t>hrsz-ú</w:t>
      </w:r>
      <w:proofErr w:type="spellEnd"/>
      <w:r w:rsidRPr="0031290E">
        <w:rPr>
          <w:rFonts w:ascii="Arial" w:hAnsi="Arial" w:cs="Arial"/>
          <w:sz w:val="21"/>
          <w:szCs w:val="21"/>
        </w:rPr>
        <w:t xml:space="preserve"> ingatlanon található romos épület elbontása előfeltétele az illetékes ingatlanügyi hatóság előtti telekalakítási kérelem jóváhagyásának, amennyiben az épület nem kerül elbontásra az ingatlanról, az ingatlanügyi hatóság meg fogja tagadni a telekalakítási kérelem jóváhagyását.</w:t>
      </w:r>
    </w:p>
    <w:p w14:paraId="0E31A90E" w14:textId="77777777" w:rsidR="00AD10C5" w:rsidRPr="0031290E" w:rsidRDefault="00AD10C5" w:rsidP="00AD10C5">
      <w:pPr>
        <w:jc w:val="both"/>
        <w:rPr>
          <w:rFonts w:ascii="Arial" w:hAnsi="Arial" w:cs="Arial"/>
          <w:sz w:val="21"/>
          <w:szCs w:val="21"/>
        </w:rPr>
      </w:pPr>
    </w:p>
    <w:p w14:paraId="222F268D" w14:textId="77777777" w:rsidR="00AD10C5" w:rsidRPr="0031290E" w:rsidRDefault="00AD10C5" w:rsidP="00AD10C5">
      <w:pPr>
        <w:jc w:val="both"/>
        <w:rPr>
          <w:rFonts w:ascii="Arial" w:hAnsi="Arial" w:cs="Arial"/>
          <w:sz w:val="21"/>
          <w:szCs w:val="21"/>
        </w:rPr>
      </w:pPr>
      <w:r w:rsidRPr="0031290E">
        <w:rPr>
          <w:rFonts w:ascii="Arial" w:hAnsi="Arial" w:cs="Arial"/>
          <w:b/>
          <w:sz w:val="21"/>
          <w:szCs w:val="21"/>
        </w:rPr>
        <w:t xml:space="preserve">7./ </w:t>
      </w:r>
      <w:r w:rsidRPr="0031290E">
        <w:rPr>
          <w:rFonts w:ascii="Arial" w:hAnsi="Arial" w:cs="Arial"/>
          <w:b/>
          <w:sz w:val="21"/>
          <w:szCs w:val="21"/>
        </w:rPr>
        <w:tab/>
      </w:r>
      <w:r w:rsidRPr="0031290E">
        <w:rPr>
          <w:rFonts w:ascii="Arial" w:hAnsi="Arial" w:cs="Arial"/>
          <w:sz w:val="21"/>
          <w:szCs w:val="21"/>
        </w:rPr>
        <w:t xml:space="preserve">Csikós Imre István és Csikós Imre Istvánné kijelentik, hogy teljes cselekvőképes magyar állampolgárok, cselekvőképességük korlátozva nincs. </w:t>
      </w:r>
    </w:p>
    <w:p w14:paraId="05E6A600" w14:textId="77777777" w:rsidR="00AD10C5" w:rsidRDefault="00AD10C5" w:rsidP="00AD10C5">
      <w:pPr>
        <w:jc w:val="center"/>
        <w:rPr>
          <w:rFonts w:ascii="Arial" w:hAnsi="Arial" w:cs="Arial"/>
          <w:sz w:val="21"/>
          <w:szCs w:val="21"/>
        </w:rPr>
      </w:pPr>
    </w:p>
    <w:p w14:paraId="7C7AF901" w14:textId="77777777" w:rsidR="00AD10C5" w:rsidRPr="0031290E" w:rsidRDefault="00AD10C5" w:rsidP="00AD10C5">
      <w:pPr>
        <w:jc w:val="both"/>
        <w:rPr>
          <w:rFonts w:ascii="Arial" w:hAnsi="Arial" w:cs="Arial"/>
          <w:sz w:val="21"/>
          <w:szCs w:val="21"/>
        </w:rPr>
      </w:pPr>
      <w:r w:rsidRPr="0031290E">
        <w:rPr>
          <w:rFonts w:ascii="Arial" w:hAnsi="Arial" w:cs="Arial"/>
          <w:b/>
          <w:sz w:val="21"/>
          <w:szCs w:val="21"/>
        </w:rPr>
        <w:t>8./</w:t>
      </w:r>
      <w:r w:rsidRPr="0031290E">
        <w:rPr>
          <w:rFonts w:ascii="Arial" w:hAnsi="Arial" w:cs="Arial"/>
          <w:sz w:val="21"/>
          <w:szCs w:val="21"/>
        </w:rPr>
        <w:t xml:space="preserve"> </w:t>
      </w:r>
      <w:r w:rsidRPr="0031290E">
        <w:rPr>
          <w:rFonts w:ascii="Arial" w:hAnsi="Arial" w:cs="Arial"/>
          <w:sz w:val="21"/>
          <w:szCs w:val="21"/>
        </w:rPr>
        <w:tab/>
        <w:t xml:space="preserve">Tiszavasvári Város Önkormányzata </w:t>
      </w:r>
      <w:proofErr w:type="gramStart"/>
      <w:r>
        <w:rPr>
          <w:rFonts w:ascii="Arial" w:hAnsi="Arial" w:cs="Arial"/>
          <w:sz w:val="21"/>
          <w:szCs w:val="21"/>
        </w:rPr>
        <w:t>K</w:t>
      </w:r>
      <w:r w:rsidRPr="0031290E">
        <w:rPr>
          <w:rFonts w:ascii="Arial" w:hAnsi="Arial" w:cs="Arial"/>
          <w:sz w:val="21"/>
          <w:szCs w:val="21"/>
        </w:rPr>
        <w:t>épviselő-testülete …</w:t>
      </w:r>
      <w:proofErr w:type="gramEnd"/>
      <w:r w:rsidRPr="0031290E">
        <w:rPr>
          <w:rFonts w:ascii="Arial" w:hAnsi="Arial" w:cs="Arial"/>
          <w:sz w:val="21"/>
          <w:szCs w:val="21"/>
        </w:rPr>
        <w:t xml:space="preserve">./2025. (……..) Kt. határozatával döntött a jelen előszerződés megkötéséről, és felhatalmazta Balázsi Csilla polgármestert jelen előszerződés aláírására. </w:t>
      </w:r>
    </w:p>
    <w:p w14:paraId="14AFA59C" w14:textId="77777777" w:rsidR="00AD10C5" w:rsidRDefault="00AD10C5" w:rsidP="00AD10C5">
      <w:pPr>
        <w:jc w:val="center"/>
        <w:rPr>
          <w:rFonts w:ascii="Arial" w:hAnsi="Arial" w:cs="Arial"/>
          <w:sz w:val="21"/>
          <w:szCs w:val="21"/>
        </w:rPr>
      </w:pPr>
    </w:p>
    <w:p w14:paraId="31710A18" w14:textId="77777777" w:rsidR="00AD10C5" w:rsidRDefault="00AD10C5" w:rsidP="00AD10C5">
      <w:pPr>
        <w:jc w:val="both"/>
        <w:rPr>
          <w:rFonts w:ascii="Arial" w:hAnsi="Arial" w:cs="Arial"/>
          <w:sz w:val="21"/>
          <w:szCs w:val="21"/>
        </w:rPr>
      </w:pPr>
      <w:r w:rsidRPr="0031290E">
        <w:rPr>
          <w:rFonts w:ascii="Arial" w:hAnsi="Arial" w:cs="Arial"/>
          <w:b/>
          <w:bCs/>
          <w:sz w:val="21"/>
          <w:szCs w:val="21"/>
        </w:rPr>
        <w:t>8./</w:t>
      </w:r>
      <w:r w:rsidRPr="0031290E">
        <w:rPr>
          <w:rFonts w:ascii="Arial" w:hAnsi="Arial" w:cs="Arial"/>
          <w:sz w:val="21"/>
          <w:szCs w:val="21"/>
        </w:rPr>
        <w:tab/>
        <w:t xml:space="preserve"> Szerződő felek a fenti előszerződés elkészítésére, ellenjegyzésére, Dr. Vaskó Ügyvédi Iroda 4400 Nyíregyháza, Semmelweis u. 8. 2/10, ügyintéző Dr. Vaskó László ügyvéd (KASZ: 36071197) részére adnak megbízást és meghatalmazást. Dr. Vaskó Ügyvédi Iroda képviseletében Dr. Vaskó László ügyvéd a meghatalmazást és megbízást elfogadja.</w:t>
      </w:r>
    </w:p>
    <w:p w14:paraId="589D0BF1" w14:textId="77777777" w:rsidR="00AD10C5" w:rsidRPr="0031290E" w:rsidRDefault="00AD10C5" w:rsidP="00AD10C5">
      <w:pPr>
        <w:jc w:val="both"/>
        <w:rPr>
          <w:rFonts w:ascii="Arial" w:hAnsi="Arial" w:cs="Arial"/>
          <w:sz w:val="21"/>
          <w:szCs w:val="21"/>
        </w:rPr>
      </w:pPr>
      <w:r w:rsidRPr="0031290E">
        <w:rPr>
          <w:rFonts w:ascii="Arial" w:hAnsi="Arial" w:cs="Arial"/>
          <w:sz w:val="21"/>
          <w:szCs w:val="21"/>
        </w:rPr>
        <w:t xml:space="preserve">Szerződő felek kijelentik, hogy jelen irat aláírását megelőzően hozzájárultak ahhoz, hogy fent nevezett ügyvéd személyi okmányaik alapján személyi adataikat ellenőrizze, mely adatellenőrzés megtörténtét és </w:t>
      </w:r>
      <w:proofErr w:type="gramStart"/>
      <w:r w:rsidRPr="0031290E">
        <w:rPr>
          <w:rFonts w:ascii="Arial" w:hAnsi="Arial" w:cs="Arial"/>
          <w:sz w:val="21"/>
          <w:szCs w:val="21"/>
        </w:rPr>
        <w:t>ahhoz  hozzájárulásuk</w:t>
      </w:r>
      <w:proofErr w:type="gramEnd"/>
      <w:r w:rsidRPr="0031290E">
        <w:rPr>
          <w:rFonts w:ascii="Arial" w:hAnsi="Arial" w:cs="Arial"/>
          <w:sz w:val="21"/>
          <w:szCs w:val="21"/>
        </w:rPr>
        <w:t xml:space="preserve">  megadását jelen  irat aláírásával  elismerik. Szerződő felek kijelentik azt is, hogy személyi adataik ellenőrzése céljából a fenti személyi adataikat tartalmazó érvényes, sérülésmentes igazolványaikat mutatták be.</w:t>
      </w:r>
    </w:p>
    <w:p w14:paraId="1BDFF27F" w14:textId="77777777" w:rsidR="00AD10C5" w:rsidRPr="0031290E" w:rsidRDefault="00AD10C5" w:rsidP="00AD10C5">
      <w:pPr>
        <w:jc w:val="both"/>
        <w:rPr>
          <w:rFonts w:ascii="Arial" w:hAnsi="Arial" w:cs="Arial"/>
          <w:sz w:val="21"/>
          <w:szCs w:val="21"/>
        </w:rPr>
      </w:pPr>
      <w:r w:rsidRPr="0031290E">
        <w:rPr>
          <w:rFonts w:ascii="Arial" w:hAnsi="Arial" w:cs="Arial"/>
          <w:sz w:val="21"/>
          <w:szCs w:val="21"/>
        </w:rPr>
        <w:t xml:space="preserve">Szerződő felek hozzájárulásukat adják ahhoz, hogy a szerződést készítő ügyvédi iroda illetve </w:t>
      </w:r>
      <w:proofErr w:type="gramStart"/>
      <w:r w:rsidRPr="0031290E">
        <w:rPr>
          <w:rFonts w:ascii="Arial" w:hAnsi="Arial" w:cs="Arial"/>
          <w:sz w:val="21"/>
          <w:szCs w:val="21"/>
        </w:rPr>
        <w:t>ügyvéd szerződő</w:t>
      </w:r>
      <w:proofErr w:type="gramEnd"/>
      <w:r w:rsidRPr="0031290E">
        <w:rPr>
          <w:rFonts w:ascii="Arial" w:hAnsi="Arial" w:cs="Arial"/>
          <w:sz w:val="21"/>
          <w:szCs w:val="21"/>
        </w:rPr>
        <w:t xml:space="preserve"> felek adatait kezelje az előszerződésbe foglaltakkal kapcsolatosan.</w:t>
      </w:r>
    </w:p>
    <w:p w14:paraId="7966B2B9" w14:textId="77777777" w:rsidR="00AD10C5" w:rsidRPr="0031290E" w:rsidRDefault="00AD10C5" w:rsidP="00AD10C5">
      <w:pPr>
        <w:jc w:val="both"/>
        <w:rPr>
          <w:rFonts w:ascii="Arial" w:hAnsi="Arial" w:cs="Arial"/>
          <w:sz w:val="21"/>
          <w:szCs w:val="21"/>
        </w:rPr>
      </w:pPr>
    </w:p>
    <w:p w14:paraId="73E35312" w14:textId="77777777" w:rsidR="00AD10C5" w:rsidRPr="0031290E" w:rsidRDefault="00AD10C5" w:rsidP="00AD10C5">
      <w:pPr>
        <w:jc w:val="both"/>
        <w:rPr>
          <w:rFonts w:ascii="Arial" w:hAnsi="Arial" w:cs="Arial"/>
          <w:sz w:val="21"/>
          <w:szCs w:val="21"/>
        </w:rPr>
      </w:pPr>
      <w:r w:rsidRPr="0031290E">
        <w:rPr>
          <w:rFonts w:ascii="Arial" w:hAnsi="Arial" w:cs="Arial"/>
          <w:sz w:val="21"/>
          <w:szCs w:val="21"/>
        </w:rPr>
        <w:t>Alulírott szerződő felek fenti szerződést elolvastuk, tartalmát közösen értelmeztük, azt akaratunkkal mindenben megegyezőnek találva jóváhagyólag aláírtuk.</w:t>
      </w:r>
    </w:p>
    <w:p w14:paraId="72F6E115" w14:textId="77777777" w:rsidR="00AD10C5" w:rsidRPr="0031290E" w:rsidRDefault="00AD10C5" w:rsidP="00AD10C5">
      <w:pPr>
        <w:rPr>
          <w:rFonts w:ascii="Arial" w:hAnsi="Arial" w:cs="Arial"/>
          <w:sz w:val="21"/>
          <w:szCs w:val="21"/>
        </w:rPr>
      </w:pPr>
    </w:p>
    <w:p w14:paraId="0425D31A" w14:textId="77777777" w:rsidR="00AD10C5" w:rsidRPr="0031290E" w:rsidRDefault="00AD10C5" w:rsidP="00AD10C5">
      <w:pPr>
        <w:jc w:val="both"/>
        <w:rPr>
          <w:rFonts w:ascii="Arial" w:hAnsi="Arial" w:cs="Arial"/>
          <w:sz w:val="21"/>
          <w:szCs w:val="21"/>
        </w:rPr>
      </w:pPr>
      <w:r w:rsidRPr="0031290E">
        <w:rPr>
          <w:rFonts w:ascii="Arial" w:hAnsi="Arial" w:cs="Arial"/>
          <w:sz w:val="21"/>
          <w:szCs w:val="21"/>
        </w:rPr>
        <w:t xml:space="preserve">Tiszavasvári, 2025. </w:t>
      </w:r>
      <w:proofErr w:type="gramStart"/>
      <w:r>
        <w:rPr>
          <w:rFonts w:ascii="Arial" w:hAnsi="Arial" w:cs="Arial"/>
          <w:sz w:val="21"/>
          <w:szCs w:val="21"/>
        </w:rPr>
        <w:t>június .</w:t>
      </w:r>
      <w:proofErr w:type="gramEnd"/>
      <w:r>
        <w:rPr>
          <w:rFonts w:ascii="Arial" w:hAnsi="Arial" w:cs="Arial"/>
          <w:sz w:val="21"/>
          <w:szCs w:val="21"/>
        </w:rPr>
        <w:t>.....</w:t>
      </w:r>
      <w:r w:rsidRPr="0031290E">
        <w:rPr>
          <w:rFonts w:ascii="Arial" w:hAnsi="Arial" w:cs="Arial"/>
          <w:sz w:val="21"/>
          <w:szCs w:val="21"/>
        </w:rPr>
        <w:t xml:space="preserve"> </w:t>
      </w:r>
    </w:p>
    <w:p w14:paraId="3A203249" w14:textId="77777777" w:rsidR="00AD10C5" w:rsidRDefault="00AD10C5" w:rsidP="00AD10C5">
      <w:pPr>
        <w:jc w:val="both"/>
        <w:rPr>
          <w:rFonts w:ascii="Arial" w:hAnsi="Arial" w:cs="Arial"/>
          <w:sz w:val="21"/>
          <w:szCs w:val="21"/>
        </w:rPr>
      </w:pPr>
    </w:p>
    <w:p w14:paraId="0035E9F3" w14:textId="77777777" w:rsidR="00AD10C5" w:rsidRPr="0031290E" w:rsidRDefault="00AD10C5" w:rsidP="00AD10C5">
      <w:pPr>
        <w:jc w:val="both"/>
        <w:rPr>
          <w:rFonts w:ascii="Arial" w:hAnsi="Arial" w:cs="Arial"/>
          <w:sz w:val="21"/>
          <w:szCs w:val="21"/>
        </w:rPr>
      </w:pPr>
    </w:p>
    <w:p w14:paraId="2F5CB112" w14:textId="77777777" w:rsidR="00AD10C5" w:rsidRDefault="00AD10C5" w:rsidP="00AD10C5">
      <w:pPr>
        <w:rPr>
          <w:rFonts w:ascii="Arial" w:hAnsi="Arial" w:cs="Arial"/>
          <w:sz w:val="21"/>
          <w:szCs w:val="21"/>
        </w:rPr>
      </w:pPr>
    </w:p>
    <w:p w14:paraId="1201D650" w14:textId="77777777" w:rsidR="00AD10C5" w:rsidRPr="0031290E" w:rsidRDefault="00AD10C5" w:rsidP="00AD10C5">
      <w:pPr>
        <w:rPr>
          <w:rFonts w:ascii="Arial" w:hAnsi="Arial" w:cs="Arial"/>
          <w:sz w:val="21"/>
          <w:szCs w:val="21"/>
        </w:rPr>
      </w:pPr>
    </w:p>
    <w:p w14:paraId="6B876399" w14:textId="4CE64497" w:rsidR="00AD10C5" w:rsidRPr="0031290E" w:rsidRDefault="00AD10C5" w:rsidP="00AD10C5">
      <w:pPr>
        <w:rPr>
          <w:rFonts w:ascii="Arial" w:hAnsi="Arial" w:cs="Arial"/>
          <w:sz w:val="21"/>
          <w:szCs w:val="21"/>
        </w:rPr>
      </w:pPr>
      <w:r w:rsidRPr="0031290E">
        <w:rPr>
          <w:rFonts w:ascii="Arial" w:hAnsi="Arial" w:cs="Arial"/>
          <w:sz w:val="21"/>
          <w:szCs w:val="21"/>
        </w:rPr>
        <w:t>------------------------------------     ----------------------------------------    ----------------------------------------------</w:t>
      </w:r>
    </w:p>
    <w:p w14:paraId="4404C8B0" w14:textId="77777777" w:rsidR="00AD10C5" w:rsidRPr="0031290E" w:rsidRDefault="00AD10C5" w:rsidP="00AD10C5">
      <w:pPr>
        <w:rPr>
          <w:rFonts w:ascii="Arial" w:hAnsi="Arial" w:cs="Arial"/>
          <w:sz w:val="21"/>
          <w:szCs w:val="21"/>
        </w:rPr>
      </w:pPr>
      <w:r w:rsidRPr="0031290E">
        <w:rPr>
          <w:rFonts w:ascii="Arial" w:hAnsi="Arial" w:cs="Arial"/>
          <w:sz w:val="21"/>
          <w:szCs w:val="21"/>
        </w:rPr>
        <w:t xml:space="preserve">      Csikós Imre </w:t>
      </w:r>
      <w:proofErr w:type="gramStart"/>
      <w:r w:rsidRPr="0031290E">
        <w:rPr>
          <w:rFonts w:ascii="Arial" w:hAnsi="Arial" w:cs="Arial"/>
          <w:sz w:val="21"/>
          <w:szCs w:val="21"/>
        </w:rPr>
        <w:t>István                    Csikós</w:t>
      </w:r>
      <w:proofErr w:type="gramEnd"/>
      <w:r w:rsidRPr="0031290E">
        <w:rPr>
          <w:rFonts w:ascii="Arial" w:hAnsi="Arial" w:cs="Arial"/>
          <w:sz w:val="21"/>
          <w:szCs w:val="21"/>
        </w:rPr>
        <w:t xml:space="preserve"> Imre Istvánné               Tiszavasvári Város Önkormányzata</w:t>
      </w:r>
    </w:p>
    <w:p w14:paraId="0693D531" w14:textId="77777777" w:rsidR="00AD10C5" w:rsidRDefault="00AD10C5" w:rsidP="00AD10C5">
      <w:pPr>
        <w:rPr>
          <w:rFonts w:ascii="Arial" w:hAnsi="Arial" w:cs="Arial"/>
          <w:sz w:val="21"/>
          <w:szCs w:val="21"/>
        </w:rPr>
      </w:pPr>
      <w:r w:rsidRPr="0031290E">
        <w:rPr>
          <w:rFonts w:ascii="Arial" w:hAnsi="Arial" w:cs="Arial"/>
          <w:sz w:val="21"/>
          <w:szCs w:val="21"/>
        </w:rPr>
        <w:t xml:space="preserve">     </w:t>
      </w:r>
      <w:r>
        <w:rPr>
          <w:rFonts w:ascii="Arial" w:hAnsi="Arial" w:cs="Arial"/>
          <w:sz w:val="21"/>
          <w:szCs w:val="21"/>
        </w:rPr>
        <w:t xml:space="preserve"> </w:t>
      </w:r>
      <w:proofErr w:type="gramStart"/>
      <w:r w:rsidRPr="0031290E">
        <w:rPr>
          <w:rFonts w:ascii="Arial" w:hAnsi="Arial" w:cs="Arial"/>
          <w:sz w:val="21"/>
          <w:szCs w:val="21"/>
        </w:rPr>
        <w:t>tulajdonos</w:t>
      </w:r>
      <w:proofErr w:type="gramEnd"/>
      <w:r w:rsidRPr="0031290E">
        <w:rPr>
          <w:rFonts w:ascii="Arial" w:hAnsi="Arial" w:cs="Arial"/>
          <w:sz w:val="21"/>
          <w:szCs w:val="21"/>
        </w:rPr>
        <w:t xml:space="preserve"> és eladó                    tulajdonos és eladó                       </w:t>
      </w:r>
      <w:r>
        <w:rPr>
          <w:rFonts w:ascii="Arial" w:hAnsi="Arial" w:cs="Arial"/>
          <w:sz w:val="21"/>
          <w:szCs w:val="21"/>
        </w:rPr>
        <w:t>Balázsi Csilla polgármester</w:t>
      </w:r>
    </w:p>
    <w:p w14:paraId="706676B0" w14:textId="77777777" w:rsidR="00AD10C5" w:rsidRPr="0031290E" w:rsidRDefault="00AD10C5" w:rsidP="00AD10C5">
      <w:pPr>
        <w:ind w:left="5664" w:firstLine="70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</w:t>
      </w:r>
      <w:proofErr w:type="gramStart"/>
      <w:r w:rsidRPr="0031290E">
        <w:rPr>
          <w:rFonts w:ascii="Arial" w:hAnsi="Arial" w:cs="Arial"/>
          <w:sz w:val="21"/>
          <w:szCs w:val="21"/>
        </w:rPr>
        <w:t>tulajdonos</w:t>
      </w:r>
      <w:proofErr w:type="gramEnd"/>
      <w:r w:rsidRPr="0031290E">
        <w:rPr>
          <w:rFonts w:ascii="Arial" w:hAnsi="Arial" w:cs="Arial"/>
          <w:sz w:val="21"/>
          <w:szCs w:val="21"/>
        </w:rPr>
        <w:t xml:space="preserve"> és vevő</w:t>
      </w:r>
    </w:p>
    <w:p w14:paraId="25E43F7E" w14:textId="77777777" w:rsidR="00AD10C5" w:rsidRPr="00C21269" w:rsidRDefault="00AD10C5" w:rsidP="00AD10C5">
      <w:pPr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 xml:space="preserve">Készítettem és </w:t>
      </w:r>
      <w:proofErr w:type="spellStart"/>
      <w:r>
        <w:rPr>
          <w:rFonts w:ascii="Arial" w:hAnsi="Arial" w:cs="Arial"/>
          <w:b/>
          <w:sz w:val="21"/>
          <w:szCs w:val="21"/>
          <w:u w:val="single"/>
        </w:rPr>
        <w:t>e</w:t>
      </w:r>
      <w:r w:rsidRPr="0031290E">
        <w:rPr>
          <w:rFonts w:ascii="Arial" w:hAnsi="Arial" w:cs="Arial"/>
          <w:b/>
          <w:sz w:val="21"/>
          <w:szCs w:val="21"/>
          <w:u w:val="single"/>
        </w:rPr>
        <w:t>llenjegyzem</w:t>
      </w:r>
      <w:proofErr w:type="spellEnd"/>
      <w:r w:rsidRPr="0031290E">
        <w:rPr>
          <w:rFonts w:ascii="Arial" w:hAnsi="Arial" w:cs="Arial"/>
          <w:b/>
          <w:sz w:val="21"/>
          <w:szCs w:val="21"/>
          <w:u w:val="single"/>
        </w:rPr>
        <w:t>:</w:t>
      </w:r>
      <w:r w:rsidRPr="0031290E">
        <w:rPr>
          <w:rFonts w:ascii="Arial" w:hAnsi="Arial" w:cs="Arial"/>
          <w:b/>
          <w:sz w:val="21"/>
          <w:szCs w:val="21"/>
        </w:rPr>
        <w:t xml:space="preserve">   </w:t>
      </w:r>
    </w:p>
    <w:p w14:paraId="40647A7F" w14:textId="77777777" w:rsidR="00AD10C5" w:rsidRDefault="00AD10C5" w:rsidP="00AD10C5">
      <w:pPr>
        <w:rPr>
          <w:rFonts w:ascii="Arial" w:hAnsi="Arial" w:cs="Arial"/>
          <w:sz w:val="21"/>
          <w:szCs w:val="21"/>
        </w:rPr>
      </w:pPr>
      <w:r w:rsidRPr="0031290E">
        <w:rPr>
          <w:rFonts w:ascii="Arial" w:hAnsi="Arial" w:cs="Arial"/>
          <w:sz w:val="21"/>
          <w:szCs w:val="21"/>
        </w:rPr>
        <w:t xml:space="preserve">Tiszavasvári, 2025. </w:t>
      </w:r>
      <w:proofErr w:type="gramStart"/>
      <w:r>
        <w:rPr>
          <w:rFonts w:ascii="Arial" w:hAnsi="Arial" w:cs="Arial"/>
          <w:sz w:val="21"/>
          <w:szCs w:val="21"/>
        </w:rPr>
        <w:t>június ..</w:t>
      </w:r>
      <w:proofErr w:type="gramEnd"/>
      <w:r>
        <w:rPr>
          <w:rFonts w:ascii="Arial" w:hAnsi="Arial" w:cs="Arial"/>
          <w:sz w:val="21"/>
          <w:szCs w:val="21"/>
        </w:rPr>
        <w:t>...</w:t>
      </w:r>
    </w:p>
    <w:p w14:paraId="69BC3D0A" w14:textId="77777777" w:rsidR="00AD10C5" w:rsidRDefault="00AD10C5" w:rsidP="00AD10C5">
      <w:pPr>
        <w:rPr>
          <w:rFonts w:ascii="Arial" w:hAnsi="Arial" w:cs="Arial"/>
          <w:sz w:val="21"/>
          <w:szCs w:val="21"/>
        </w:rPr>
      </w:pPr>
    </w:p>
    <w:p w14:paraId="757E9FD7" w14:textId="77777777" w:rsidR="00AD10C5" w:rsidRPr="0031290E" w:rsidRDefault="00AD10C5" w:rsidP="00AD10C5">
      <w:pPr>
        <w:rPr>
          <w:rFonts w:ascii="Arial" w:hAnsi="Arial" w:cs="Arial"/>
          <w:sz w:val="21"/>
          <w:szCs w:val="21"/>
        </w:rPr>
      </w:pPr>
    </w:p>
    <w:p w14:paraId="15C6FAF0" w14:textId="77777777" w:rsidR="00AD10C5" w:rsidRPr="0031290E" w:rsidRDefault="00AD10C5" w:rsidP="00AD10C5">
      <w:pPr>
        <w:rPr>
          <w:rFonts w:ascii="Arial" w:hAnsi="Arial" w:cs="Arial"/>
          <w:sz w:val="21"/>
          <w:szCs w:val="21"/>
        </w:rPr>
      </w:pPr>
      <w:r w:rsidRPr="0031290E">
        <w:rPr>
          <w:rFonts w:ascii="Arial" w:hAnsi="Arial" w:cs="Arial"/>
          <w:sz w:val="21"/>
          <w:szCs w:val="21"/>
        </w:rPr>
        <w:tab/>
      </w:r>
      <w:r w:rsidRPr="0031290E">
        <w:rPr>
          <w:rFonts w:ascii="Arial" w:hAnsi="Arial" w:cs="Arial"/>
          <w:sz w:val="21"/>
          <w:szCs w:val="21"/>
        </w:rPr>
        <w:tab/>
      </w:r>
      <w:r w:rsidRPr="0031290E">
        <w:rPr>
          <w:rFonts w:ascii="Arial" w:hAnsi="Arial" w:cs="Arial"/>
          <w:sz w:val="21"/>
          <w:szCs w:val="21"/>
        </w:rPr>
        <w:tab/>
      </w:r>
      <w:r w:rsidRPr="0031290E">
        <w:rPr>
          <w:rFonts w:ascii="Arial" w:hAnsi="Arial" w:cs="Arial"/>
          <w:sz w:val="21"/>
          <w:szCs w:val="21"/>
        </w:rPr>
        <w:tab/>
      </w:r>
      <w:r w:rsidRPr="0031290E">
        <w:rPr>
          <w:rFonts w:ascii="Arial" w:hAnsi="Arial" w:cs="Arial"/>
          <w:sz w:val="21"/>
          <w:szCs w:val="21"/>
        </w:rPr>
        <w:tab/>
        <w:t xml:space="preserve">         -----------------------------------</w:t>
      </w:r>
    </w:p>
    <w:p w14:paraId="0D95782C" w14:textId="77777777" w:rsidR="00AD10C5" w:rsidRPr="0031290E" w:rsidRDefault="00AD10C5" w:rsidP="00AD10C5">
      <w:pPr>
        <w:ind w:left="4248"/>
        <w:rPr>
          <w:rFonts w:ascii="Arial" w:hAnsi="Arial" w:cs="Arial"/>
          <w:sz w:val="21"/>
          <w:szCs w:val="21"/>
        </w:rPr>
      </w:pPr>
      <w:r w:rsidRPr="0031290E">
        <w:rPr>
          <w:rFonts w:ascii="Arial" w:hAnsi="Arial" w:cs="Arial"/>
          <w:sz w:val="21"/>
          <w:szCs w:val="21"/>
        </w:rPr>
        <w:t xml:space="preserve">      Dr. Vaskó László </w:t>
      </w:r>
      <w:r w:rsidRPr="0031290E">
        <w:rPr>
          <w:rFonts w:ascii="Arial" w:hAnsi="Arial" w:cs="Arial"/>
          <w:sz w:val="21"/>
          <w:szCs w:val="21"/>
        </w:rPr>
        <w:tab/>
      </w:r>
      <w:r w:rsidRPr="0031290E">
        <w:rPr>
          <w:rFonts w:ascii="Arial" w:hAnsi="Arial" w:cs="Arial"/>
          <w:sz w:val="21"/>
          <w:szCs w:val="21"/>
        </w:rPr>
        <w:tab/>
      </w:r>
      <w:r w:rsidRPr="0031290E">
        <w:rPr>
          <w:rFonts w:ascii="Arial" w:hAnsi="Arial" w:cs="Arial"/>
          <w:sz w:val="21"/>
          <w:szCs w:val="21"/>
        </w:rPr>
        <w:tab/>
      </w:r>
      <w:r w:rsidRPr="0031290E">
        <w:rPr>
          <w:rFonts w:ascii="Arial" w:hAnsi="Arial" w:cs="Arial"/>
          <w:sz w:val="21"/>
          <w:szCs w:val="21"/>
        </w:rPr>
        <w:tab/>
        <w:t xml:space="preserve">                                    </w:t>
      </w:r>
    </w:p>
    <w:p w14:paraId="3A2FDF31" w14:textId="77777777" w:rsidR="00AD10C5" w:rsidRPr="0031290E" w:rsidRDefault="00AD10C5" w:rsidP="00AD10C5">
      <w:pPr>
        <w:ind w:left="4248"/>
        <w:rPr>
          <w:rFonts w:ascii="Arial" w:hAnsi="Arial" w:cs="Arial"/>
          <w:sz w:val="21"/>
          <w:szCs w:val="21"/>
        </w:rPr>
      </w:pPr>
      <w:r w:rsidRPr="0031290E">
        <w:rPr>
          <w:rFonts w:ascii="Arial" w:hAnsi="Arial" w:cs="Arial"/>
          <w:sz w:val="21"/>
          <w:szCs w:val="21"/>
        </w:rPr>
        <w:t xml:space="preserve">            </w:t>
      </w:r>
      <w:proofErr w:type="gramStart"/>
      <w:r w:rsidRPr="0031290E">
        <w:rPr>
          <w:rFonts w:ascii="Arial" w:hAnsi="Arial" w:cs="Arial"/>
          <w:sz w:val="21"/>
          <w:szCs w:val="21"/>
        </w:rPr>
        <w:t>ügyvéd</w:t>
      </w:r>
      <w:proofErr w:type="gramEnd"/>
    </w:p>
    <w:p w14:paraId="59921EE9" w14:textId="77777777" w:rsidR="00AD10C5" w:rsidRDefault="00AD10C5" w:rsidP="00AD10C5"/>
    <w:p w14:paraId="1D27F5A8" w14:textId="77777777" w:rsidR="00AD10C5" w:rsidRPr="00AD10C5" w:rsidRDefault="00AD10C5" w:rsidP="00AD10C5">
      <w:pPr>
        <w:ind w:left="709" w:hanging="709"/>
        <w:jc w:val="right"/>
        <w:rPr>
          <w:sz w:val="24"/>
          <w:szCs w:val="24"/>
        </w:rPr>
      </w:pPr>
    </w:p>
    <w:sectPr w:rsidR="00AD10C5" w:rsidRPr="00AD10C5" w:rsidSect="00AC1FDF">
      <w:footerReference w:type="default" r:id="rId11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8D7395" w14:textId="77777777" w:rsidR="00F04B59" w:rsidRDefault="00F04B59" w:rsidP="00827DA6">
      <w:r>
        <w:separator/>
      </w:r>
    </w:p>
  </w:endnote>
  <w:endnote w:type="continuationSeparator" w:id="0">
    <w:p w14:paraId="61CB722F" w14:textId="77777777" w:rsidR="00F04B59" w:rsidRDefault="00F04B59" w:rsidP="00827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0188191"/>
      <w:docPartObj>
        <w:docPartGallery w:val="Page Numbers (Bottom of Page)"/>
        <w:docPartUnique/>
      </w:docPartObj>
    </w:sdtPr>
    <w:sdtEndPr/>
    <w:sdtContent>
      <w:p w14:paraId="08654CD3" w14:textId="77777777" w:rsidR="00827DA6" w:rsidRDefault="00827DA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1E4B">
          <w:rPr>
            <w:noProof/>
          </w:rPr>
          <w:t>1</w:t>
        </w:r>
        <w:r>
          <w:fldChar w:fldCharType="end"/>
        </w:r>
      </w:p>
    </w:sdtContent>
  </w:sdt>
  <w:p w14:paraId="314101C3" w14:textId="77777777" w:rsidR="00827DA6" w:rsidRDefault="00827DA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D4723E" w14:textId="77777777" w:rsidR="00F04B59" w:rsidRDefault="00F04B59" w:rsidP="00827DA6">
      <w:r>
        <w:separator/>
      </w:r>
    </w:p>
  </w:footnote>
  <w:footnote w:type="continuationSeparator" w:id="0">
    <w:p w14:paraId="639193A2" w14:textId="77777777" w:rsidR="00F04B59" w:rsidRDefault="00F04B59" w:rsidP="00827D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D1E5A"/>
    <w:multiLevelType w:val="hybridMultilevel"/>
    <w:tmpl w:val="5FF805C8"/>
    <w:lvl w:ilvl="0" w:tplc="8F46FA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172984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E31DAE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4F708C"/>
    <w:multiLevelType w:val="hybridMultilevel"/>
    <w:tmpl w:val="986A9A30"/>
    <w:lvl w:ilvl="0" w:tplc="8E2E244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32279B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3342F9"/>
    <w:multiLevelType w:val="hybridMultilevel"/>
    <w:tmpl w:val="1508203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77046C"/>
    <w:multiLevelType w:val="hybridMultilevel"/>
    <w:tmpl w:val="EAB0F3AE"/>
    <w:lvl w:ilvl="0" w:tplc="2AD0F1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C90A90"/>
    <w:multiLevelType w:val="hybridMultilevel"/>
    <w:tmpl w:val="D43EF5D6"/>
    <w:lvl w:ilvl="0" w:tplc="CAB4EBB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0">
    <w:nsid w:val="61D31E83"/>
    <w:multiLevelType w:val="hybridMultilevel"/>
    <w:tmpl w:val="E8EC31B0"/>
    <w:lvl w:ilvl="0" w:tplc="1D48B950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CA3D01"/>
    <w:multiLevelType w:val="hybridMultilevel"/>
    <w:tmpl w:val="2F1212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237838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E753BB"/>
    <w:multiLevelType w:val="hybridMultilevel"/>
    <w:tmpl w:val="52FAC0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F66232"/>
    <w:multiLevelType w:val="hybridMultilevel"/>
    <w:tmpl w:val="E73A3FD4"/>
    <w:lvl w:ilvl="0" w:tplc="712C2E2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B6926C"/>
    <w:multiLevelType w:val="hybridMultilevel"/>
    <w:tmpl w:val="587E517C"/>
    <w:lvl w:ilvl="0" w:tplc="761447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3"/>
  </w:num>
  <w:num w:numId="3">
    <w:abstractNumId w:val="15"/>
  </w:num>
  <w:num w:numId="4">
    <w:abstractNumId w:val="12"/>
  </w:num>
  <w:num w:numId="5">
    <w:abstractNumId w:val="3"/>
  </w:num>
  <w:num w:numId="6">
    <w:abstractNumId w:val="14"/>
  </w:num>
  <w:num w:numId="7">
    <w:abstractNumId w:val="9"/>
  </w:num>
  <w:num w:numId="8">
    <w:abstractNumId w:val="1"/>
  </w:num>
  <w:num w:numId="9">
    <w:abstractNumId w:val="5"/>
  </w:num>
  <w:num w:numId="10">
    <w:abstractNumId w:val="4"/>
  </w:num>
  <w:num w:numId="11">
    <w:abstractNumId w:val="2"/>
  </w:num>
  <w:num w:numId="12">
    <w:abstractNumId w:val="8"/>
  </w:num>
  <w:num w:numId="13">
    <w:abstractNumId w:val="6"/>
  </w:num>
  <w:num w:numId="14">
    <w:abstractNumId w:val="7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2C4"/>
    <w:rsid w:val="000014DC"/>
    <w:rsid w:val="00004FF3"/>
    <w:rsid w:val="000157D4"/>
    <w:rsid w:val="00026D63"/>
    <w:rsid w:val="0003084D"/>
    <w:rsid w:val="0003605A"/>
    <w:rsid w:val="000430CA"/>
    <w:rsid w:val="00056B4F"/>
    <w:rsid w:val="00063803"/>
    <w:rsid w:val="00073A5A"/>
    <w:rsid w:val="000817A8"/>
    <w:rsid w:val="00084471"/>
    <w:rsid w:val="000860A0"/>
    <w:rsid w:val="000A279D"/>
    <w:rsid w:val="000A4F9B"/>
    <w:rsid w:val="000D1C1E"/>
    <w:rsid w:val="001026A5"/>
    <w:rsid w:val="0010704C"/>
    <w:rsid w:val="0012494B"/>
    <w:rsid w:val="00130231"/>
    <w:rsid w:val="001316DB"/>
    <w:rsid w:val="00132B20"/>
    <w:rsid w:val="00133085"/>
    <w:rsid w:val="001336FA"/>
    <w:rsid w:val="00143510"/>
    <w:rsid w:val="00147C09"/>
    <w:rsid w:val="001557BC"/>
    <w:rsid w:val="00163F99"/>
    <w:rsid w:val="00172CAF"/>
    <w:rsid w:val="00173C0E"/>
    <w:rsid w:val="00181993"/>
    <w:rsid w:val="001A5532"/>
    <w:rsid w:val="001B135A"/>
    <w:rsid w:val="001D3DB6"/>
    <w:rsid w:val="001F7E3A"/>
    <w:rsid w:val="0023358C"/>
    <w:rsid w:val="00265410"/>
    <w:rsid w:val="00286267"/>
    <w:rsid w:val="0029211F"/>
    <w:rsid w:val="00292138"/>
    <w:rsid w:val="00296775"/>
    <w:rsid w:val="002B3968"/>
    <w:rsid w:val="002B40DA"/>
    <w:rsid w:val="002B6623"/>
    <w:rsid w:val="002C0CC7"/>
    <w:rsid w:val="002C22C4"/>
    <w:rsid w:val="002E001D"/>
    <w:rsid w:val="002E11EE"/>
    <w:rsid w:val="002E5A95"/>
    <w:rsid w:val="002F7FC4"/>
    <w:rsid w:val="00300797"/>
    <w:rsid w:val="0031315D"/>
    <w:rsid w:val="00315909"/>
    <w:rsid w:val="00343B82"/>
    <w:rsid w:val="00347309"/>
    <w:rsid w:val="0035065B"/>
    <w:rsid w:val="0035260B"/>
    <w:rsid w:val="00354302"/>
    <w:rsid w:val="00355D75"/>
    <w:rsid w:val="0036354A"/>
    <w:rsid w:val="0036623B"/>
    <w:rsid w:val="00392DBE"/>
    <w:rsid w:val="00395686"/>
    <w:rsid w:val="003957FA"/>
    <w:rsid w:val="003A5CA8"/>
    <w:rsid w:val="003B1499"/>
    <w:rsid w:val="003C4AC3"/>
    <w:rsid w:val="003C7F22"/>
    <w:rsid w:val="003D1151"/>
    <w:rsid w:val="003E00E1"/>
    <w:rsid w:val="003E1E9A"/>
    <w:rsid w:val="003F5AFD"/>
    <w:rsid w:val="003F6F1C"/>
    <w:rsid w:val="004008D2"/>
    <w:rsid w:val="004024B8"/>
    <w:rsid w:val="00402925"/>
    <w:rsid w:val="00414D53"/>
    <w:rsid w:val="00426020"/>
    <w:rsid w:val="00442963"/>
    <w:rsid w:val="00445DEE"/>
    <w:rsid w:val="004609C1"/>
    <w:rsid w:val="00463553"/>
    <w:rsid w:val="004647B0"/>
    <w:rsid w:val="004667F8"/>
    <w:rsid w:val="0047320C"/>
    <w:rsid w:val="00484341"/>
    <w:rsid w:val="004843A5"/>
    <w:rsid w:val="004A0C5D"/>
    <w:rsid w:val="004B46E4"/>
    <w:rsid w:val="004B60F0"/>
    <w:rsid w:val="004C3F27"/>
    <w:rsid w:val="004D32F4"/>
    <w:rsid w:val="004D7E22"/>
    <w:rsid w:val="00502792"/>
    <w:rsid w:val="00503448"/>
    <w:rsid w:val="00504350"/>
    <w:rsid w:val="00506E3A"/>
    <w:rsid w:val="00510FA3"/>
    <w:rsid w:val="00520D9F"/>
    <w:rsid w:val="00532E41"/>
    <w:rsid w:val="0053662C"/>
    <w:rsid w:val="005401B5"/>
    <w:rsid w:val="005423F2"/>
    <w:rsid w:val="00554336"/>
    <w:rsid w:val="0055438C"/>
    <w:rsid w:val="00555E0B"/>
    <w:rsid w:val="005702C6"/>
    <w:rsid w:val="00575E7A"/>
    <w:rsid w:val="0059781C"/>
    <w:rsid w:val="005A5CF5"/>
    <w:rsid w:val="005B54AD"/>
    <w:rsid w:val="005B59E4"/>
    <w:rsid w:val="005E0AAE"/>
    <w:rsid w:val="005E2731"/>
    <w:rsid w:val="005E4946"/>
    <w:rsid w:val="005F010A"/>
    <w:rsid w:val="005F42FF"/>
    <w:rsid w:val="00615445"/>
    <w:rsid w:val="00615481"/>
    <w:rsid w:val="00616C4A"/>
    <w:rsid w:val="00617175"/>
    <w:rsid w:val="00621F6A"/>
    <w:rsid w:val="0062670A"/>
    <w:rsid w:val="0063203D"/>
    <w:rsid w:val="0064737C"/>
    <w:rsid w:val="00647759"/>
    <w:rsid w:val="00652168"/>
    <w:rsid w:val="006566FD"/>
    <w:rsid w:val="00671160"/>
    <w:rsid w:val="00672583"/>
    <w:rsid w:val="006727D6"/>
    <w:rsid w:val="0067621C"/>
    <w:rsid w:val="00680360"/>
    <w:rsid w:val="0068045C"/>
    <w:rsid w:val="00680974"/>
    <w:rsid w:val="00683412"/>
    <w:rsid w:val="00686B15"/>
    <w:rsid w:val="0069310E"/>
    <w:rsid w:val="006A51A1"/>
    <w:rsid w:val="006B3B88"/>
    <w:rsid w:val="006B4A27"/>
    <w:rsid w:val="006C3D9F"/>
    <w:rsid w:val="006D1C66"/>
    <w:rsid w:val="006D50C8"/>
    <w:rsid w:val="006F0625"/>
    <w:rsid w:val="006F5E08"/>
    <w:rsid w:val="0070688B"/>
    <w:rsid w:val="0072051B"/>
    <w:rsid w:val="007265FC"/>
    <w:rsid w:val="007345AC"/>
    <w:rsid w:val="007372F1"/>
    <w:rsid w:val="00746EFA"/>
    <w:rsid w:val="00747CF1"/>
    <w:rsid w:val="007554E9"/>
    <w:rsid w:val="00755B53"/>
    <w:rsid w:val="007768F8"/>
    <w:rsid w:val="0078441F"/>
    <w:rsid w:val="00795E7F"/>
    <w:rsid w:val="007A5312"/>
    <w:rsid w:val="007A7936"/>
    <w:rsid w:val="007A7B58"/>
    <w:rsid w:val="007B1E4B"/>
    <w:rsid w:val="007B784E"/>
    <w:rsid w:val="007C0D57"/>
    <w:rsid w:val="007C577E"/>
    <w:rsid w:val="007D00DF"/>
    <w:rsid w:val="007D2B73"/>
    <w:rsid w:val="007D6D51"/>
    <w:rsid w:val="007E04DE"/>
    <w:rsid w:val="007F131B"/>
    <w:rsid w:val="007F29F3"/>
    <w:rsid w:val="007F2FB1"/>
    <w:rsid w:val="00806FE9"/>
    <w:rsid w:val="00814A3B"/>
    <w:rsid w:val="00815364"/>
    <w:rsid w:val="00827DA6"/>
    <w:rsid w:val="00830F47"/>
    <w:rsid w:val="00831087"/>
    <w:rsid w:val="00847E34"/>
    <w:rsid w:val="00850432"/>
    <w:rsid w:val="00851627"/>
    <w:rsid w:val="00872844"/>
    <w:rsid w:val="00872AB4"/>
    <w:rsid w:val="008757D4"/>
    <w:rsid w:val="0089268D"/>
    <w:rsid w:val="008974F1"/>
    <w:rsid w:val="008A324C"/>
    <w:rsid w:val="008A436F"/>
    <w:rsid w:val="008B31F2"/>
    <w:rsid w:val="008B5DBE"/>
    <w:rsid w:val="008B766B"/>
    <w:rsid w:val="008C1D79"/>
    <w:rsid w:val="008C323D"/>
    <w:rsid w:val="008C4A8C"/>
    <w:rsid w:val="008C6921"/>
    <w:rsid w:val="008D0EE5"/>
    <w:rsid w:val="008D5667"/>
    <w:rsid w:val="008E153F"/>
    <w:rsid w:val="008E586D"/>
    <w:rsid w:val="008F3A4E"/>
    <w:rsid w:val="008F6E95"/>
    <w:rsid w:val="00905D1B"/>
    <w:rsid w:val="00936C78"/>
    <w:rsid w:val="0095727B"/>
    <w:rsid w:val="00967F78"/>
    <w:rsid w:val="009767B0"/>
    <w:rsid w:val="00980509"/>
    <w:rsid w:val="009901B6"/>
    <w:rsid w:val="00990EA8"/>
    <w:rsid w:val="00991473"/>
    <w:rsid w:val="009B13EF"/>
    <w:rsid w:val="009B7E4B"/>
    <w:rsid w:val="009D2865"/>
    <w:rsid w:val="009D2EB0"/>
    <w:rsid w:val="009D4B5B"/>
    <w:rsid w:val="009F03DC"/>
    <w:rsid w:val="00A027CC"/>
    <w:rsid w:val="00A04902"/>
    <w:rsid w:val="00A101E8"/>
    <w:rsid w:val="00A20147"/>
    <w:rsid w:val="00A35B5D"/>
    <w:rsid w:val="00A370B4"/>
    <w:rsid w:val="00A43387"/>
    <w:rsid w:val="00A51813"/>
    <w:rsid w:val="00A66B40"/>
    <w:rsid w:val="00A66BF5"/>
    <w:rsid w:val="00A73A3B"/>
    <w:rsid w:val="00A73E55"/>
    <w:rsid w:val="00A80BB6"/>
    <w:rsid w:val="00A8177A"/>
    <w:rsid w:val="00A85ACB"/>
    <w:rsid w:val="00A90789"/>
    <w:rsid w:val="00AB6584"/>
    <w:rsid w:val="00AC1FDF"/>
    <w:rsid w:val="00AD10C5"/>
    <w:rsid w:val="00AD1F88"/>
    <w:rsid w:val="00AD2668"/>
    <w:rsid w:val="00AD3816"/>
    <w:rsid w:val="00AE7DCB"/>
    <w:rsid w:val="00AF0E1B"/>
    <w:rsid w:val="00B05D05"/>
    <w:rsid w:val="00B14410"/>
    <w:rsid w:val="00B31400"/>
    <w:rsid w:val="00B31781"/>
    <w:rsid w:val="00B319D4"/>
    <w:rsid w:val="00B61758"/>
    <w:rsid w:val="00B73D2E"/>
    <w:rsid w:val="00B9105F"/>
    <w:rsid w:val="00BA4D31"/>
    <w:rsid w:val="00BB2365"/>
    <w:rsid w:val="00BB44EC"/>
    <w:rsid w:val="00BC20C4"/>
    <w:rsid w:val="00BC5BFB"/>
    <w:rsid w:val="00BE44E2"/>
    <w:rsid w:val="00C00F9C"/>
    <w:rsid w:val="00C15EBB"/>
    <w:rsid w:val="00C16455"/>
    <w:rsid w:val="00C3031F"/>
    <w:rsid w:val="00C476C6"/>
    <w:rsid w:val="00C53394"/>
    <w:rsid w:val="00C67940"/>
    <w:rsid w:val="00C802B2"/>
    <w:rsid w:val="00C8108F"/>
    <w:rsid w:val="00C90349"/>
    <w:rsid w:val="00CB57D0"/>
    <w:rsid w:val="00CC142F"/>
    <w:rsid w:val="00CF38CF"/>
    <w:rsid w:val="00D14C50"/>
    <w:rsid w:val="00D21730"/>
    <w:rsid w:val="00D2331A"/>
    <w:rsid w:val="00D25B11"/>
    <w:rsid w:val="00D27AB5"/>
    <w:rsid w:val="00D27D25"/>
    <w:rsid w:val="00D536B4"/>
    <w:rsid w:val="00D803F4"/>
    <w:rsid w:val="00DA1D9A"/>
    <w:rsid w:val="00DA5FAA"/>
    <w:rsid w:val="00DD4117"/>
    <w:rsid w:val="00DE188E"/>
    <w:rsid w:val="00E05D4A"/>
    <w:rsid w:val="00E125C9"/>
    <w:rsid w:val="00E264E0"/>
    <w:rsid w:val="00E3541A"/>
    <w:rsid w:val="00E43BC6"/>
    <w:rsid w:val="00E85A83"/>
    <w:rsid w:val="00E924F1"/>
    <w:rsid w:val="00E92569"/>
    <w:rsid w:val="00E94A80"/>
    <w:rsid w:val="00E97996"/>
    <w:rsid w:val="00EA2429"/>
    <w:rsid w:val="00EA6291"/>
    <w:rsid w:val="00EC5E54"/>
    <w:rsid w:val="00ED3B6E"/>
    <w:rsid w:val="00EE2C1E"/>
    <w:rsid w:val="00EF6BA3"/>
    <w:rsid w:val="00EF748B"/>
    <w:rsid w:val="00EF7C0B"/>
    <w:rsid w:val="00F04B59"/>
    <w:rsid w:val="00F13E3D"/>
    <w:rsid w:val="00F15ABB"/>
    <w:rsid w:val="00F1681A"/>
    <w:rsid w:val="00F25F21"/>
    <w:rsid w:val="00F267ED"/>
    <w:rsid w:val="00F333F1"/>
    <w:rsid w:val="00F361F2"/>
    <w:rsid w:val="00F36FD1"/>
    <w:rsid w:val="00F41B37"/>
    <w:rsid w:val="00F5047B"/>
    <w:rsid w:val="00F51E57"/>
    <w:rsid w:val="00F56455"/>
    <w:rsid w:val="00F64CBC"/>
    <w:rsid w:val="00F70116"/>
    <w:rsid w:val="00F752D0"/>
    <w:rsid w:val="00F86060"/>
    <w:rsid w:val="00F93174"/>
    <w:rsid w:val="00FA0878"/>
    <w:rsid w:val="00FA4B4E"/>
    <w:rsid w:val="00FD7046"/>
    <w:rsid w:val="00FD7CD9"/>
    <w:rsid w:val="00FF14E3"/>
    <w:rsid w:val="00FF3B8E"/>
    <w:rsid w:val="00FF6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26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Lista">
    <w:name w:val="List"/>
    <w:basedOn w:val="Szvegtrzs"/>
    <w:rsid w:val="00827DA6"/>
    <w:pPr>
      <w:widowControl w:val="0"/>
      <w:suppressAutoHyphens/>
      <w:spacing w:after="120"/>
      <w:jc w:val="left"/>
    </w:pPr>
    <w:rPr>
      <w:rFonts w:eastAsia="SimSun" w:cs="Mangal"/>
      <w:kern w:val="1"/>
      <w:szCs w:val="2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827DA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27DA6"/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customStyle="1" w:styleId="Char">
    <w:name w:val="Char"/>
    <w:basedOn w:val="Norml"/>
    <w:rsid w:val="00B14410"/>
    <w:pPr>
      <w:spacing w:after="160" w:line="240" w:lineRule="exac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Lista">
    <w:name w:val="List"/>
    <w:basedOn w:val="Szvegtrzs"/>
    <w:rsid w:val="00827DA6"/>
    <w:pPr>
      <w:widowControl w:val="0"/>
      <w:suppressAutoHyphens/>
      <w:spacing w:after="120"/>
      <w:jc w:val="left"/>
    </w:pPr>
    <w:rPr>
      <w:rFonts w:eastAsia="SimSun" w:cs="Mangal"/>
      <w:kern w:val="1"/>
      <w:szCs w:val="2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827DA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27DA6"/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customStyle="1" w:styleId="Char">
    <w:name w:val="Char"/>
    <w:basedOn w:val="Norml"/>
    <w:rsid w:val="00B14410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23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60907E-F89D-4098-8579-BF033529F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1899</Words>
  <Characters>13106</Characters>
  <Application>Microsoft Office Word</Application>
  <DocSecurity>0</DocSecurity>
  <Lines>109</Lines>
  <Paragraphs>29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Zoboki Bernadett</dc:creator>
  <cp:lastModifiedBy>dr. Legeza Tímea</cp:lastModifiedBy>
  <cp:revision>13</cp:revision>
  <cp:lastPrinted>2025-06-19T12:13:00Z</cp:lastPrinted>
  <dcterms:created xsi:type="dcterms:W3CDTF">2025-06-19T06:18:00Z</dcterms:created>
  <dcterms:modified xsi:type="dcterms:W3CDTF">2025-06-19T12:14:00Z</dcterms:modified>
</cp:coreProperties>
</file>